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DE014B" w14:paraId="54B3CC72" w14:textId="77777777">
        <w:tc>
          <w:tcPr>
            <w:tcW w:w="509" w:type="dxa"/>
          </w:tcPr>
          <w:p w14:paraId="52AC0710" w14:textId="77777777" w:rsidR="00DE014B" w:rsidRDefault="00000000">
            <w:pPr>
              <w:pStyle w:val="affff1"/>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2C97C02A" w14:textId="77777777" w:rsidR="00DE014B" w:rsidRDefault="00000000">
            <w:pPr>
              <w:pStyle w:val="affff1"/>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点击此处添加ICS号</w:t>
            </w:r>
            <w:r>
              <w:rPr>
                <w:rFonts w:ascii="黑体" w:eastAsia="黑体" w:hAnsi="黑体"/>
                <w:sz w:val="21"/>
                <w:szCs w:val="21"/>
              </w:rPr>
              <w:fldChar w:fldCharType="end"/>
            </w:r>
            <w:bookmarkEnd w:id="0"/>
          </w:p>
        </w:tc>
      </w:tr>
      <w:tr w:rsidR="00DE014B" w14:paraId="68B76CEE" w14:textId="77777777">
        <w:tc>
          <w:tcPr>
            <w:tcW w:w="509" w:type="dxa"/>
          </w:tcPr>
          <w:p w14:paraId="10B70C4E" w14:textId="77777777" w:rsidR="00DE014B" w:rsidRDefault="00000000">
            <w:pPr>
              <w:pStyle w:val="affff1"/>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9"/>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DE014B" w14:paraId="4B342A61" w14:textId="77777777">
              <w:trPr>
                <w:trHeight w:hRule="exact" w:val="1021"/>
              </w:trPr>
              <w:tc>
                <w:tcPr>
                  <w:tcW w:w="9242" w:type="dxa"/>
                  <w:vAlign w:val="center"/>
                </w:tcPr>
                <w:p w14:paraId="595FCC79" w14:textId="77777777" w:rsidR="00DE014B" w:rsidRDefault="00000000" w:rsidP="001E2F45">
                  <w:pPr>
                    <w:pStyle w:val="afffff1"/>
                    <w:framePr w:w="0" w:hRule="auto" w:wrap="auto" w:hAnchor="text" w:xAlign="left" w:yAlign="inline" w:anchorLock="0"/>
                    <w:ind w:left="420" w:right="624"/>
                    <w:rPr>
                      <w:rFonts w:ascii="宋体" w:hAnsi="宋体" w:hint="eastAsia"/>
                      <w:sz w:val="28"/>
                      <w:szCs w:val="28"/>
                    </w:rPr>
                  </w:pPr>
                  <w:r>
                    <w:rPr>
                      <w:noProof/>
                    </w:rPr>
                    <w:drawing>
                      <wp:inline distT="0" distB="0" distL="0" distR="0" wp14:anchorId="68B7ACE0" wp14:editId="696FF0E1">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0678C9F9" wp14:editId="62E90DF3">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14:paraId="2B4A9EB6" w14:textId="77777777" w:rsidR="00DE014B" w:rsidRDefault="00000000">
            <w:pPr>
              <w:pStyle w:val="affff1"/>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点击此处添加CCS号</w:t>
            </w:r>
            <w:r>
              <w:rPr>
                <w:rFonts w:ascii="黑体" w:eastAsia="黑体" w:hAnsi="黑体"/>
                <w:sz w:val="21"/>
                <w:szCs w:val="21"/>
              </w:rPr>
              <w:fldChar w:fldCharType="end"/>
            </w:r>
            <w:bookmarkEnd w:id="2"/>
          </w:p>
        </w:tc>
      </w:tr>
    </w:tbl>
    <w:bookmarkStart w:id="3" w:name="_Hlk26473981"/>
    <w:p w14:paraId="5FDAC4DE" w14:textId="77777777" w:rsidR="00DE014B" w:rsidRDefault="00000000">
      <w:pPr>
        <w:pStyle w:val="afffff2"/>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中国</w:t>
      </w:r>
      <w:r>
        <w:rPr>
          <w:rFonts w:ascii="黑体" w:eastAsia="黑体"/>
          <w:b w:val="0"/>
          <w:w w:val="100"/>
          <w:sz w:val="48"/>
        </w:rPr>
        <w:t>海洋学会</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66BF73C1" w14:textId="77777777" w:rsidR="00DE014B" w:rsidRDefault="00000000">
      <w:pPr>
        <w:pStyle w:val="affffffffff4"/>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XXX</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59C89DA9" w14:textId="77777777" w:rsidR="00DE014B" w:rsidRDefault="00000000">
      <w:pPr>
        <w:pStyle w:val="affffffffff5"/>
        <w:framePr w:wrap="auto"/>
        <w:rPr>
          <w:rFonts w:hAnsi="黑体" w:hint="eastAsia"/>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0055417A" w14:textId="77777777" w:rsidR="00DE014B"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1C921D5" wp14:editId="3C23BA33">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61BD9A11" w14:textId="77777777" w:rsidR="00DE014B" w:rsidRDefault="00DE014B">
      <w:pPr>
        <w:pStyle w:val="afffff2"/>
        <w:framePr w:w="9639" w:h="6976" w:hRule="exact" w:hSpace="0" w:vSpace="0" w:wrap="around" w:hAnchor="page" w:y="6408"/>
        <w:jc w:val="center"/>
        <w:rPr>
          <w:rFonts w:ascii="黑体" w:eastAsia="黑体" w:hAnsi="黑体" w:hint="eastAsia"/>
          <w:b w:val="0"/>
          <w:bCs w:val="0"/>
          <w:w w:val="100"/>
        </w:rPr>
      </w:pPr>
    </w:p>
    <w:p w14:paraId="41CC7996" w14:textId="77777777" w:rsidR="00DE014B" w:rsidRDefault="00000000">
      <w:pPr>
        <w:pStyle w:val="affffffffff6"/>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活力海岸构建模式评价技术指南</w:t>
      </w:r>
      <w:r>
        <w:fldChar w:fldCharType="end"/>
      </w:r>
      <w:bookmarkEnd w:id="9"/>
    </w:p>
    <w:p w14:paraId="5C613792" w14:textId="77777777" w:rsidR="00DE014B" w:rsidRDefault="00DE014B">
      <w:pPr>
        <w:framePr w:w="9639" w:h="6974" w:hRule="exact" w:wrap="around" w:vAnchor="page" w:hAnchor="page" w:x="1419" w:y="6408" w:anchorLock="1"/>
        <w:ind w:left="-1418"/>
      </w:pPr>
    </w:p>
    <w:p w14:paraId="189DD234" w14:textId="77777777" w:rsidR="00DE014B" w:rsidRDefault="00000000">
      <w:pPr>
        <w:pStyle w:val="afffffffa"/>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Technical Guidelines for Evaluation of living shoreline construction modes</w:t>
      </w:r>
      <w:r>
        <w:rPr>
          <w:rFonts w:eastAsia="黑体"/>
          <w:szCs w:val="28"/>
        </w:rPr>
        <w:fldChar w:fldCharType="end"/>
      </w:r>
      <w:bookmarkEnd w:id="10"/>
    </w:p>
    <w:p w14:paraId="7995D986" w14:textId="77777777" w:rsidR="00DE014B" w:rsidRDefault="00DE014B">
      <w:pPr>
        <w:framePr w:w="9639" w:h="6974" w:hRule="exact" w:wrap="around" w:vAnchor="page" w:hAnchor="page" w:x="1419" w:y="6408" w:anchorLock="1"/>
        <w:spacing w:line="760" w:lineRule="exact"/>
        <w:ind w:left="-1418"/>
      </w:pPr>
    </w:p>
    <w:p w14:paraId="04C6D235" w14:textId="77777777" w:rsidR="00DE014B" w:rsidRDefault="00DE014B">
      <w:pPr>
        <w:pStyle w:val="afffffffa"/>
        <w:framePr w:w="9639" w:h="6974" w:hRule="exact" w:wrap="around" w:vAnchor="page" w:hAnchor="page" w:x="1419" w:y="6408" w:anchorLock="1"/>
        <w:textAlignment w:val="bottom"/>
        <w:rPr>
          <w:rFonts w:eastAsia="黑体"/>
          <w:szCs w:val="28"/>
        </w:rPr>
      </w:pPr>
    </w:p>
    <w:p w14:paraId="5A7AFDB7" w14:textId="77777777" w:rsidR="00DE014B" w:rsidRDefault="00000000">
      <w:pPr>
        <w:pStyle w:val="afffffffa"/>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1"/>
    </w:p>
    <w:p w14:paraId="3B6433BE" w14:textId="77777777" w:rsidR="00DE014B" w:rsidRDefault="00000000">
      <w:pPr>
        <w:pStyle w:val="afffffffa"/>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14:paraId="0E21C6D6" w14:textId="77777777" w:rsidR="00DE014B" w:rsidRDefault="00000000">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14:paraId="40D5A5CE" w14:textId="77777777" w:rsidR="00DE014B" w:rsidRDefault="00000000">
      <w:pPr>
        <w:pStyle w:val="affffffffff2"/>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5F46B42A" w14:textId="77777777" w:rsidR="00DE014B" w:rsidRDefault="00000000">
      <w:pPr>
        <w:pStyle w:val="affffffffff3"/>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367A916A" w14:textId="77777777" w:rsidR="00DE014B" w:rsidRDefault="00000000">
      <w:pPr>
        <w:pStyle w:val="affffffffa"/>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     </w:t>
      </w:r>
      <w:r>
        <w:rPr>
          <w:rFonts w:hAnsi="黑体"/>
          <w:w w:val="100"/>
          <w:sz w:val="28"/>
        </w:rPr>
        <w:fldChar w:fldCharType="end"/>
      </w:r>
      <w:bookmarkEnd w:id="20"/>
      <w:r>
        <w:rPr>
          <w:rFonts w:ascii="Times New Roman"/>
          <w:w w:val="100"/>
          <w:sz w:val="28"/>
        </w:rPr>
        <w:t>  </w:t>
      </w:r>
      <w:r>
        <w:rPr>
          <w:rStyle w:val="afffffffffffb"/>
          <w:rFonts w:hAnsi="黑体" w:hint="eastAsia"/>
          <w:position w:val="0"/>
        </w:rPr>
        <w:t>发</w:t>
      </w:r>
      <w:r>
        <w:rPr>
          <w:rStyle w:val="afffffffffffb"/>
          <w:rFonts w:hAnsi="黑体" w:hint="eastAsia"/>
          <w:spacing w:val="0"/>
          <w:position w:val="0"/>
        </w:rPr>
        <w:t>布</w:t>
      </w:r>
    </w:p>
    <w:p w14:paraId="17296767" w14:textId="77777777" w:rsidR="00DE014B" w:rsidRDefault="00000000">
      <w:pPr>
        <w:rPr>
          <w:rFonts w:ascii="宋体" w:hAnsi="宋体" w:hint="eastAsia"/>
          <w:sz w:val="28"/>
          <w:szCs w:val="28"/>
        </w:rPr>
        <w:sectPr w:rsidR="00DE014B">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1312" behindDoc="0" locked="1" layoutInCell="1" allowOverlap="1" wp14:anchorId="41AB1DDB" wp14:editId="5CA5208A">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2A70905E" w14:textId="77777777" w:rsidR="00DE014B" w:rsidRDefault="00DE014B">
      <w:pPr>
        <w:pStyle w:val="TOC1"/>
      </w:pPr>
      <w:bookmarkStart w:id="21" w:name="BookMark2"/>
    </w:p>
    <w:p w14:paraId="3B5F3799" w14:textId="77777777" w:rsidR="00DE014B" w:rsidRDefault="00000000">
      <w:pPr>
        <w:spacing w:line="480" w:lineRule="exact"/>
        <w:jc w:val="center"/>
        <w:rPr>
          <w:rFonts w:ascii="Times New Roman" w:eastAsia="黑体" w:hAnsi="Times New Roman"/>
          <w:kern w:val="0"/>
          <w:sz w:val="32"/>
          <w:szCs w:val="20"/>
        </w:rPr>
      </w:pPr>
      <w:r>
        <w:rPr>
          <w:rFonts w:ascii="Times New Roman" w:eastAsia="黑体" w:hAnsi="Times New Roman"/>
          <w:kern w:val="0"/>
          <w:sz w:val="32"/>
          <w:szCs w:val="20"/>
        </w:rPr>
        <w:t>目</w:t>
      </w:r>
      <w:bookmarkStart w:id="22" w:name="BKML"/>
      <w:r>
        <w:rPr>
          <w:rFonts w:ascii="Times New Roman" w:eastAsia="黑体" w:hAnsi="Times New Roman"/>
          <w:kern w:val="0"/>
          <w:sz w:val="32"/>
          <w:szCs w:val="20"/>
        </w:rPr>
        <w:t>  </w:t>
      </w:r>
      <w:r>
        <w:rPr>
          <w:rFonts w:ascii="Times New Roman" w:eastAsia="黑体" w:hAnsi="Times New Roman"/>
          <w:kern w:val="0"/>
          <w:sz w:val="32"/>
          <w:szCs w:val="20"/>
        </w:rPr>
        <w:t>次</w:t>
      </w:r>
      <w:bookmarkEnd w:id="22"/>
    </w:p>
    <w:p w14:paraId="4EE4AD11" w14:textId="77777777" w:rsidR="00DE014B" w:rsidRDefault="00000000">
      <w:pPr>
        <w:pStyle w:val="TOC1"/>
        <w:tabs>
          <w:tab w:val="right" w:leader="dot" w:pos="9354"/>
        </w:tabs>
      </w:pPr>
      <w:r>
        <w:rPr>
          <w:rFonts w:ascii="Times New Roman" w:hAnsi="Times New Roman"/>
          <w:lang w:val="zh-CN"/>
        </w:rPr>
        <w:fldChar w:fldCharType="begin"/>
      </w:r>
      <w:r>
        <w:rPr>
          <w:rFonts w:ascii="Times New Roman" w:hAnsi="Times New Roman"/>
          <w:lang w:val="zh-CN"/>
        </w:rPr>
        <w:instrText xml:space="preserve"> TOC \o "1-3" \h \z \u </w:instrText>
      </w:r>
      <w:r>
        <w:rPr>
          <w:rFonts w:ascii="Times New Roman" w:hAnsi="Times New Roman"/>
          <w:lang w:val="zh-CN"/>
        </w:rPr>
        <w:fldChar w:fldCharType="separate"/>
      </w:r>
      <w:hyperlink w:anchor="_Toc24993" w:history="1">
        <w:r>
          <w:rPr>
            <w:spacing w:val="320"/>
          </w:rPr>
          <w:t>前</w:t>
        </w:r>
        <w:r>
          <w:t>言</w:t>
        </w:r>
        <w:r>
          <w:tab/>
        </w:r>
        <w:r>
          <w:fldChar w:fldCharType="begin"/>
        </w:r>
        <w:r>
          <w:instrText xml:space="preserve"> PAGEREF _Toc24993 \h </w:instrText>
        </w:r>
        <w:r>
          <w:fldChar w:fldCharType="separate"/>
        </w:r>
        <w:r>
          <w:t>I</w:t>
        </w:r>
        <w:r>
          <w:fldChar w:fldCharType="end"/>
        </w:r>
      </w:hyperlink>
    </w:p>
    <w:p w14:paraId="35D03FC4" w14:textId="77777777" w:rsidR="00DE014B" w:rsidRDefault="00000000">
      <w:pPr>
        <w:pStyle w:val="TOC1"/>
        <w:tabs>
          <w:tab w:val="right" w:leader="dot" w:pos="9354"/>
        </w:tabs>
      </w:pPr>
      <w:hyperlink w:anchor="_Toc6859" w:history="1">
        <w:r>
          <w:rPr>
            <w:rFonts w:ascii="黑体" w:eastAsia="黑体" w:hint="eastAsia"/>
          </w:rPr>
          <w:t xml:space="preserve">1 </w:t>
        </w:r>
        <w:r>
          <w:rPr>
            <w:rFonts w:ascii="Times New Roman"/>
          </w:rPr>
          <w:t>范围</w:t>
        </w:r>
        <w:r>
          <w:tab/>
        </w:r>
        <w:r>
          <w:fldChar w:fldCharType="begin"/>
        </w:r>
        <w:r>
          <w:instrText xml:space="preserve"> PAGEREF _Toc6859 \h </w:instrText>
        </w:r>
        <w:r>
          <w:fldChar w:fldCharType="separate"/>
        </w:r>
        <w:r>
          <w:t>2</w:t>
        </w:r>
        <w:r>
          <w:fldChar w:fldCharType="end"/>
        </w:r>
      </w:hyperlink>
    </w:p>
    <w:p w14:paraId="112B0CD6" w14:textId="77777777" w:rsidR="00DE014B" w:rsidRDefault="00000000">
      <w:pPr>
        <w:pStyle w:val="TOC1"/>
        <w:tabs>
          <w:tab w:val="right" w:leader="dot" w:pos="9354"/>
        </w:tabs>
      </w:pPr>
      <w:hyperlink w:anchor="_Toc21581" w:history="1">
        <w:r>
          <w:rPr>
            <w:rFonts w:ascii="黑体" w:eastAsia="黑体" w:hint="eastAsia"/>
          </w:rPr>
          <w:t xml:space="preserve">2 </w:t>
        </w:r>
        <w:r>
          <w:rPr>
            <w:rFonts w:ascii="Times New Roman"/>
          </w:rPr>
          <w:t>规范性引用文件</w:t>
        </w:r>
        <w:r>
          <w:tab/>
        </w:r>
        <w:r>
          <w:fldChar w:fldCharType="begin"/>
        </w:r>
        <w:r>
          <w:instrText xml:space="preserve"> PAGEREF _Toc21581 \h </w:instrText>
        </w:r>
        <w:r>
          <w:fldChar w:fldCharType="separate"/>
        </w:r>
        <w:r>
          <w:t>2</w:t>
        </w:r>
        <w:r>
          <w:fldChar w:fldCharType="end"/>
        </w:r>
      </w:hyperlink>
    </w:p>
    <w:p w14:paraId="3B981DEC" w14:textId="77777777" w:rsidR="00DE014B" w:rsidRDefault="00000000">
      <w:pPr>
        <w:pStyle w:val="TOC1"/>
        <w:tabs>
          <w:tab w:val="right" w:leader="dot" w:pos="9354"/>
        </w:tabs>
      </w:pPr>
      <w:hyperlink w:anchor="_Toc4153" w:history="1">
        <w:r>
          <w:rPr>
            <w:rFonts w:ascii="黑体" w:eastAsia="黑体" w:hint="eastAsia"/>
          </w:rPr>
          <w:t xml:space="preserve">3 </w:t>
        </w:r>
        <w:r>
          <w:rPr>
            <w:rFonts w:ascii="Times New Roman"/>
          </w:rPr>
          <w:t>术语和定义</w:t>
        </w:r>
        <w:r>
          <w:tab/>
        </w:r>
        <w:r>
          <w:fldChar w:fldCharType="begin"/>
        </w:r>
        <w:r>
          <w:instrText xml:space="preserve"> PAGEREF _Toc4153 \h </w:instrText>
        </w:r>
        <w:r>
          <w:fldChar w:fldCharType="separate"/>
        </w:r>
        <w:r>
          <w:t>2</w:t>
        </w:r>
        <w:r>
          <w:fldChar w:fldCharType="end"/>
        </w:r>
      </w:hyperlink>
    </w:p>
    <w:p w14:paraId="55C0B8B4" w14:textId="77777777" w:rsidR="00DE014B" w:rsidRDefault="00000000">
      <w:pPr>
        <w:pStyle w:val="TOC1"/>
        <w:tabs>
          <w:tab w:val="right" w:leader="dot" w:pos="9354"/>
        </w:tabs>
      </w:pPr>
      <w:hyperlink w:anchor="_Toc7373" w:history="1">
        <w:r>
          <w:rPr>
            <w:rFonts w:ascii="黑体" w:eastAsia="黑体" w:hint="eastAsia"/>
          </w:rPr>
          <w:t xml:space="preserve">4 </w:t>
        </w:r>
        <w:r>
          <w:rPr>
            <w:rFonts w:ascii="Times New Roman"/>
          </w:rPr>
          <w:t>一般规定</w:t>
        </w:r>
        <w:r>
          <w:tab/>
        </w:r>
        <w:r>
          <w:fldChar w:fldCharType="begin"/>
        </w:r>
        <w:r>
          <w:instrText xml:space="preserve"> PAGEREF _Toc7373 \h </w:instrText>
        </w:r>
        <w:r>
          <w:fldChar w:fldCharType="separate"/>
        </w:r>
        <w:r>
          <w:t>2</w:t>
        </w:r>
        <w:r>
          <w:fldChar w:fldCharType="end"/>
        </w:r>
      </w:hyperlink>
    </w:p>
    <w:p w14:paraId="5D7AC6A7" w14:textId="77777777" w:rsidR="00DE014B" w:rsidRDefault="00000000">
      <w:pPr>
        <w:pStyle w:val="TOC2"/>
        <w:tabs>
          <w:tab w:val="clear" w:pos="9344"/>
          <w:tab w:val="right" w:leader="dot" w:pos="9354"/>
        </w:tabs>
      </w:pPr>
      <w:hyperlink w:anchor="_Toc2296" w:history="1">
        <w:r>
          <w:rPr>
            <w:rFonts w:ascii="黑体" w:eastAsia="黑体" w:hAnsi="Times New Roman" w:hint="eastAsia"/>
            <w:kern w:val="0"/>
            <w14:scene3d>
              <w14:camera w14:prst="orthographicFront"/>
              <w14:lightRig w14:rig="threePt" w14:dir="t">
                <w14:rot w14:lat="0" w14:lon="0" w14:rev="0"/>
              </w14:lightRig>
            </w14:scene3d>
          </w:rPr>
          <w:t xml:space="preserve">4.1 </w:t>
        </w:r>
        <w:r>
          <w:rPr>
            <w:rFonts w:ascii="Times New Roman"/>
          </w:rPr>
          <w:t>基本原则</w:t>
        </w:r>
        <w:r>
          <w:tab/>
        </w:r>
        <w:r>
          <w:fldChar w:fldCharType="begin"/>
        </w:r>
        <w:r>
          <w:instrText xml:space="preserve"> PAGEREF _Toc2296 \h </w:instrText>
        </w:r>
        <w:r>
          <w:fldChar w:fldCharType="separate"/>
        </w:r>
        <w:r>
          <w:t>2</w:t>
        </w:r>
        <w:r>
          <w:fldChar w:fldCharType="end"/>
        </w:r>
      </w:hyperlink>
    </w:p>
    <w:p w14:paraId="4A23D8C6" w14:textId="77777777" w:rsidR="00DE014B" w:rsidRDefault="00000000">
      <w:pPr>
        <w:pStyle w:val="TOC2"/>
        <w:tabs>
          <w:tab w:val="clear" w:pos="9344"/>
          <w:tab w:val="right" w:leader="dot" w:pos="9354"/>
        </w:tabs>
      </w:pPr>
      <w:hyperlink w:anchor="_Toc21999" w:history="1">
        <w:r>
          <w:rPr>
            <w:rFonts w:ascii="黑体" w:eastAsia="黑体" w:hAnsi="Times New Roman" w:hint="eastAsia"/>
            <w:kern w:val="0"/>
            <w14:scene3d>
              <w14:camera w14:prst="orthographicFront"/>
              <w14:lightRig w14:rig="threePt" w14:dir="t">
                <w14:rot w14:lat="0" w14:lon="0" w14:rev="0"/>
              </w14:lightRig>
            </w14:scene3d>
          </w:rPr>
          <w:t xml:space="preserve">4.2 </w:t>
        </w:r>
        <w:r>
          <w:rPr>
            <w:rFonts w:ascii="Times New Roman" w:hint="eastAsia"/>
          </w:rPr>
          <w:t>评价范围</w:t>
        </w:r>
        <w:r>
          <w:tab/>
        </w:r>
        <w:r>
          <w:fldChar w:fldCharType="begin"/>
        </w:r>
        <w:r>
          <w:instrText xml:space="preserve"> PAGEREF _Toc21999 \h </w:instrText>
        </w:r>
        <w:r>
          <w:fldChar w:fldCharType="separate"/>
        </w:r>
        <w:r>
          <w:t>3</w:t>
        </w:r>
        <w:r>
          <w:fldChar w:fldCharType="end"/>
        </w:r>
      </w:hyperlink>
    </w:p>
    <w:p w14:paraId="5C3FF12E" w14:textId="77777777" w:rsidR="00DE014B" w:rsidRDefault="00000000">
      <w:pPr>
        <w:pStyle w:val="TOC2"/>
        <w:tabs>
          <w:tab w:val="clear" w:pos="9344"/>
          <w:tab w:val="right" w:leader="dot" w:pos="9354"/>
        </w:tabs>
      </w:pPr>
      <w:hyperlink w:anchor="_Toc9490" w:history="1">
        <w:r>
          <w:rPr>
            <w:rFonts w:ascii="黑体" w:eastAsia="黑体" w:hAnsi="Times New Roman" w:hint="eastAsia"/>
            <w:kern w:val="0"/>
            <w14:scene3d>
              <w14:camera w14:prst="orthographicFront"/>
              <w14:lightRig w14:rig="threePt" w14:dir="t">
                <w14:rot w14:lat="0" w14:lon="0" w14:rev="0"/>
              </w14:lightRig>
            </w14:scene3d>
          </w:rPr>
          <w:t xml:space="preserve">4.3 </w:t>
        </w:r>
        <w:r>
          <w:rPr>
            <w:rFonts w:ascii="Times New Roman" w:hint="eastAsia"/>
          </w:rPr>
          <w:t>评价</w:t>
        </w:r>
        <w:r>
          <w:rPr>
            <w:rFonts w:ascii="Times New Roman"/>
          </w:rPr>
          <w:t>流程</w:t>
        </w:r>
        <w:r>
          <w:tab/>
        </w:r>
        <w:r>
          <w:fldChar w:fldCharType="begin"/>
        </w:r>
        <w:r>
          <w:instrText xml:space="preserve"> PAGEREF _Toc9490 \h </w:instrText>
        </w:r>
        <w:r>
          <w:fldChar w:fldCharType="separate"/>
        </w:r>
        <w:r>
          <w:t>3</w:t>
        </w:r>
        <w:r>
          <w:fldChar w:fldCharType="end"/>
        </w:r>
      </w:hyperlink>
    </w:p>
    <w:p w14:paraId="1C1455F8" w14:textId="77777777" w:rsidR="00DE014B" w:rsidRDefault="00000000">
      <w:pPr>
        <w:pStyle w:val="TOC1"/>
        <w:tabs>
          <w:tab w:val="right" w:leader="dot" w:pos="9354"/>
        </w:tabs>
      </w:pPr>
      <w:hyperlink w:anchor="_Toc5696" w:history="1">
        <w:r>
          <w:rPr>
            <w:rFonts w:ascii="黑体" w:eastAsia="黑体" w:hint="eastAsia"/>
          </w:rPr>
          <w:t xml:space="preserve">5 </w:t>
        </w:r>
        <w:r>
          <w:rPr>
            <w:rFonts w:ascii="Times New Roman"/>
          </w:rPr>
          <w:t>资料收集与现场调查</w:t>
        </w:r>
        <w:r>
          <w:tab/>
        </w:r>
        <w:r>
          <w:fldChar w:fldCharType="begin"/>
        </w:r>
        <w:r>
          <w:instrText xml:space="preserve"> PAGEREF _Toc5696 \h </w:instrText>
        </w:r>
        <w:r>
          <w:fldChar w:fldCharType="separate"/>
        </w:r>
        <w:r>
          <w:t>3</w:t>
        </w:r>
        <w:r>
          <w:fldChar w:fldCharType="end"/>
        </w:r>
      </w:hyperlink>
    </w:p>
    <w:p w14:paraId="5332BFEB" w14:textId="77777777" w:rsidR="00DE014B" w:rsidRDefault="00000000">
      <w:pPr>
        <w:pStyle w:val="TOC2"/>
        <w:tabs>
          <w:tab w:val="clear" w:pos="9344"/>
          <w:tab w:val="right" w:leader="dot" w:pos="9354"/>
        </w:tabs>
      </w:pPr>
      <w:hyperlink w:anchor="_Toc25826" w:history="1">
        <w:r>
          <w:rPr>
            <w:rFonts w:ascii="黑体" w:eastAsia="黑体" w:hAnsi="Times New Roman" w:hint="eastAsia"/>
            <w:kern w:val="0"/>
            <w14:scene3d>
              <w14:camera w14:prst="orthographicFront"/>
              <w14:lightRig w14:rig="threePt" w14:dir="t">
                <w14:rot w14:lat="0" w14:lon="0" w14:rev="0"/>
              </w14:lightRig>
            </w14:scene3d>
          </w:rPr>
          <w:t xml:space="preserve">5.1 </w:t>
        </w:r>
        <w:r>
          <w:rPr>
            <w:rFonts w:ascii="Times New Roman"/>
          </w:rPr>
          <w:t>资料收集</w:t>
        </w:r>
        <w:r>
          <w:tab/>
        </w:r>
        <w:r>
          <w:fldChar w:fldCharType="begin"/>
        </w:r>
        <w:r>
          <w:instrText xml:space="preserve"> PAGEREF _Toc25826 \h </w:instrText>
        </w:r>
        <w:r>
          <w:fldChar w:fldCharType="separate"/>
        </w:r>
        <w:r>
          <w:t>3</w:t>
        </w:r>
        <w:r>
          <w:fldChar w:fldCharType="end"/>
        </w:r>
      </w:hyperlink>
    </w:p>
    <w:p w14:paraId="5CF97662" w14:textId="77777777" w:rsidR="00DE014B" w:rsidRDefault="00000000">
      <w:pPr>
        <w:pStyle w:val="TOC2"/>
        <w:tabs>
          <w:tab w:val="clear" w:pos="9344"/>
          <w:tab w:val="right" w:leader="dot" w:pos="9354"/>
        </w:tabs>
      </w:pPr>
      <w:hyperlink w:anchor="_Toc9621" w:history="1">
        <w:r>
          <w:rPr>
            <w:rFonts w:ascii="黑体" w:eastAsia="黑体" w:hAnsi="Times New Roman" w:hint="eastAsia"/>
            <w:kern w:val="0"/>
            <w14:scene3d>
              <w14:camera w14:prst="orthographicFront"/>
              <w14:lightRig w14:rig="threePt" w14:dir="t">
                <w14:rot w14:lat="0" w14:lon="0" w14:rev="0"/>
              </w14:lightRig>
            </w14:scene3d>
          </w:rPr>
          <w:t xml:space="preserve">5.2 </w:t>
        </w:r>
        <w:r>
          <w:rPr>
            <w:rFonts w:ascii="Times New Roman"/>
          </w:rPr>
          <w:t>现场调查</w:t>
        </w:r>
        <w:r>
          <w:tab/>
        </w:r>
        <w:r>
          <w:fldChar w:fldCharType="begin"/>
        </w:r>
        <w:r>
          <w:instrText xml:space="preserve"> PAGEREF _Toc9621 \h </w:instrText>
        </w:r>
        <w:r>
          <w:fldChar w:fldCharType="separate"/>
        </w:r>
        <w:r>
          <w:t>4</w:t>
        </w:r>
        <w:r>
          <w:fldChar w:fldCharType="end"/>
        </w:r>
      </w:hyperlink>
    </w:p>
    <w:p w14:paraId="693F6989" w14:textId="77777777" w:rsidR="00DE014B" w:rsidRDefault="00000000">
      <w:pPr>
        <w:pStyle w:val="TOC1"/>
        <w:tabs>
          <w:tab w:val="right" w:leader="dot" w:pos="9354"/>
        </w:tabs>
      </w:pPr>
      <w:hyperlink w:anchor="_Toc20669" w:history="1">
        <w:r>
          <w:rPr>
            <w:rFonts w:ascii="黑体" w:eastAsia="黑体" w:hint="eastAsia"/>
          </w:rPr>
          <w:t xml:space="preserve">6 </w:t>
        </w:r>
        <w:r>
          <w:rPr>
            <w:rFonts w:ascii="Times New Roman"/>
          </w:rPr>
          <w:t>模式评价</w:t>
        </w:r>
        <w:r>
          <w:tab/>
        </w:r>
        <w:r>
          <w:fldChar w:fldCharType="begin"/>
        </w:r>
        <w:r>
          <w:instrText xml:space="preserve"> PAGEREF _Toc20669 \h </w:instrText>
        </w:r>
        <w:r>
          <w:fldChar w:fldCharType="separate"/>
        </w:r>
        <w:r>
          <w:t>4</w:t>
        </w:r>
        <w:r>
          <w:fldChar w:fldCharType="end"/>
        </w:r>
      </w:hyperlink>
    </w:p>
    <w:p w14:paraId="40C0A81A" w14:textId="77777777" w:rsidR="00DE014B" w:rsidRDefault="00000000">
      <w:pPr>
        <w:pStyle w:val="TOC2"/>
        <w:tabs>
          <w:tab w:val="clear" w:pos="9344"/>
          <w:tab w:val="right" w:leader="dot" w:pos="9354"/>
        </w:tabs>
      </w:pPr>
      <w:hyperlink w:anchor="_Toc31214" w:history="1">
        <w:r>
          <w:rPr>
            <w:rFonts w:ascii="黑体" w:eastAsia="黑体" w:hAnsi="Times New Roman" w:hint="eastAsia"/>
            <w:kern w:val="0"/>
            <w14:scene3d>
              <w14:camera w14:prst="orthographicFront"/>
              <w14:lightRig w14:rig="threePt" w14:dir="t">
                <w14:rot w14:lat="0" w14:lon="0" w14:rev="0"/>
              </w14:lightRig>
            </w14:scene3d>
          </w:rPr>
          <w:t xml:space="preserve">6.1 </w:t>
        </w:r>
        <w:r>
          <w:rPr>
            <w:rFonts w:ascii="Times New Roman"/>
          </w:rPr>
          <w:t>海岸带冲突分析</w:t>
        </w:r>
        <w:r>
          <w:tab/>
        </w:r>
        <w:r>
          <w:fldChar w:fldCharType="begin"/>
        </w:r>
        <w:r>
          <w:instrText xml:space="preserve"> PAGEREF _Toc31214 \h </w:instrText>
        </w:r>
        <w:r>
          <w:fldChar w:fldCharType="separate"/>
        </w:r>
        <w:r>
          <w:t>4</w:t>
        </w:r>
        <w:r>
          <w:fldChar w:fldCharType="end"/>
        </w:r>
      </w:hyperlink>
    </w:p>
    <w:p w14:paraId="39FDC689" w14:textId="77777777" w:rsidR="00DE014B" w:rsidRDefault="00000000">
      <w:pPr>
        <w:pStyle w:val="TOC2"/>
        <w:tabs>
          <w:tab w:val="clear" w:pos="9344"/>
          <w:tab w:val="right" w:leader="dot" w:pos="9354"/>
        </w:tabs>
      </w:pPr>
      <w:hyperlink w:anchor="_Toc25170" w:history="1">
        <w:r>
          <w:rPr>
            <w:rFonts w:ascii="黑体" w:eastAsia="黑体" w:hAnsi="Times New Roman" w:hint="eastAsia"/>
            <w:kern w:val="0"/>
            <w14:scene3d>
              <w14:camera w14:prst="orthographicFront"/>
              <w14:lightRig w14:rig="threePt" w14:dir="t">
                <w14:rot w14:lat="0" w14:lon="0" w14:rev="0"/>
              </w14:lightRig>
            </w14:scene3d>
          </w:rPr>
          <w:t xml:space="preserve">6.2 </w:t>
        </w:r>
        <w:r>
          <w:rPr>
            <w:rFonts w:ascii="Times New Roman"/>
          </w:rPr>
          <w:t>多目标协调分析</w:t>
        </w:r>
        <w:r>
          <w:tab/>
        </w:r>
        <w:r>
          <w:fldChar w:fldCharType="begin"/>
        </w:r>
        <w:r>
          <w:instrText xml:space="preserve"> PAGEREF _Toc25170 \h </w:instrText>
        </w:r>
        <w:r>
          <w:fldChar w:fldCharType="separate"/>
        </w:r>
        <w:r>
          <w:t>5</w:t>
        </w:r>
        <w:r>
          <w:fldChar w:fldCharType="end"/>
        </w:r>
      </w:hyperlink>
    </w:p>
    <w:p w14:paraId="57B64E7C" w14:textId="77777777" w:rsidR="00DE014B" w:rsidRDefault="00000000">
      <w:pPr>
        <w:pStyle w:val="TOC2"/>
        <w:tabs>
          <w:tab w:val="clear" w:pos="9344"/>
          <w:tab w:val="right" w:leader="dot" w:pos="9354"/>
        </w:tabs>
      </w:pPr>
      <w:hyperlink w:anchor="_Toc5205" w:history="1">
        <w:r>
          <w:rPr>
            <w:rFonts w:ascii="黑体" w:eastAsia="黑体" w:hAnsi="Times New Roman" w:hint="eastAsia"/>
            <w:kern w:val="0"/>
            <w14:scene3d>
              <w14:camera w14:prst="orthographicFront"/>
              <w14:lightRig w14:rig="threePt" w14:dir="t">
                <w14:rot w14:lat="0" w14:lon="0" w14:rev="0"/>
              </w14:lightRig>
            </w14:scene3d>
          </w:rPr>
          <w:t xml:space="preserve">6.3 </w:t>
        </w:r>
        <w:r>
          <w:rPr>
            <w:rFonts w:ascii="Times New Roman" w:hint="eastAsia"/>
          </w:rPr>
          <w:t>冲突—协调综合评价</w:t>
        </w:r>
        <w:r>
          <w:tab/>
        </w:r>
        <w:r>
          <w:fldChar w:fldCharType="begin"/>
        </w:r>
        <w:r>
          <w:instrText xml:space="preserve"> PAGEREF _Toc5205 \h </w:instrText>
        </w:r>
        <w:r>
          <w:fldChar w:fldCharType="separate"/>
        </w:r>
        <w:r>
          <w:t>6</w:t>
        </w:r>
        <w:r>
          <w:fldChar w:fldCharType="end"/>
        </w:r>
      </w:hyperlink>
    </w:p>
    <w:p w14:paraId="07EDC74A" w14:textId="77777777" w:rsidR="00DE014B" w:rsidRDefault="00000000">
      <w:pPr>
        <w:pStyle w:val="TOC1"/>
        <w:tabs>
          <w:tab w:val="right" w:leader="dot" w:pos="9354"/>
        </w:tabs>
      </w:pPr>
      <w:hyperlink w:anchor="_Toc24101" w:history="1">
        <w:r>
          <w:rPr>
            <w:rFonts w:ascii="黑体" w:eastAsia="黑体" w:hint="eastAsia"/>
          </w:rPr>
          <w:t xml:space="preserve">7 </w:t>
        </w:r>
        <w:r>
          <w:rPr>
            <w:rFonts w:hint="eastAsia"/>
          </w:rPr>
          <w:t>结果判断</w:t>
        </w:r>
        <w:r>
          <w:tab/>
        </w:r>
        <w:r>
          <w:fldChar w:fldCharType="begin"/>
        </w:r>
        <w:r>
          <w:instrText xml:space="preserve"> PAGEREF _Toc24101 \h </w:instrText>
        </w:r>
        <w:r>
          <w:fldChar w:fldCharType="separate"/>
        </w:r>
        <w:r>
          <w:t>6</w:t>
        </w:r>
        <w:r>
          <w:fldChar w:fldCharType="end"/>
        </w:r>
      </w:hyperlink>
    </w:p>
    <w:p w14:paraId="48030600" w14:textId="77777777" w:rsidR="00DE014B" w:rsidRDefault="00000000">
      <w:pPr>
        <w:pStyle w:val="TOC1"/>
        <w:tabs>
          <w:tab w:val="right" w:leader="dot" w:pos="9354"/>
        </w:tabs>
      </w:pPr>
      <w:hyperlink w:anchor="_Toc21800" w:history="1">
        <w:r>
          <w:rPr>
            <w:rFonts w:hint="eastAsia"/>
            <w:spacing w:val="100"/>
          </w:rPr>
          <w:t>附录A</w:t>
        </w:r>
        <w:r>
          <w:rPr>
            <w:rFonts w:hint="eastAsia"/>
          </w:rPr>
          <w:t>（规范性） 海岸带冲突强度计算指标体系</w:t>
        </w:r>
        <w:r>
          <w:tab/>
        </w:r>
        <w:r>
          <w:fldChar w:fldCharType="begin"/>
        </w:r>
        <w:r>
          <w:instrText xml:space="preserve"> PAGEREF _Toc21800 \h </w:instrText>
        </w:r>
        <w:r>
          <w:fldChar w:fldCharType="separate"/>
        </w:r>
        <w:r>
          <w:t>7</w:t>
        </w:r>
        <w:r>
          <w:fldChar w:fldCharType="end"/>
        </w:r>
      </w:hyperlink>
    </w:p>
    <w:p w14:paraId="3709F69B" w14:textId="77777777" w:rsidR="00DE014B" w:rsidRDefault="00000000">
      <w:pPr>
        <w:pStyle w:val="TOC1"/>
        <w:tabs>
          <w:tab w:val="right" w:leader="dot" w:pos="9354"/>
        </w:tabs>
      </w:pPr>
      <w:hyperlink w:anchor="_Toc21751" w:history="1">
        <w:r>
          <w:rPr>
            <w:rFonts w:hint="eastAsia"/>
            <w:spacing w:val="100"/>
          </w:rPr>
          <w:t>附录B</w:t>
        </w:r>
        <w:r>
          <w:rPr>
            <w:rFonts w:hint="eastAsia"/>
          </w:rPr>
          <w:t>（资料性）</w:t>
        </w:r>
        <w:r>
          <w:t xml:space="preserve"> </w:t>
        </w:r>
        <w:r>
          <w:rPr>
            <w:rFonts w:hint="eastAsia"/>
          </w:rPr>
          <w:t>常见材料及能源的碳排放因子数据</w:t>
        </w:r>
        <w:r>
          <w:tab/>
        </w:r>
        <w:r>
          <w:fldChar w:fldCharType="begin"/>
        </w:r>
        <w:r>
          <w:instrText xml:space="preserve"> PAGEREF _Toc21751 \h </w:instrText>
        </w:r>
        <w:r>
          <w:fldChar w:fldCharType="separate"/>
        </w:r>
        <w:r>
          <w:t>9</w:t>
        </w:r>
        <w:r>
          <w:fldChar w:fldCharType="end"/>
        </w:r>
      </w:hyperlink>
    </w:p>
    <w:p w14:paraId="14467286" w14:textId="77777777" w:rsidR="00DE014B" w:rsidRDefault="00000000">
      <w:pPr>
        <w:pStyle w:val="TOC1"/>
        <w:tabs>
          <w:tab w:val="right" w:leader="dot" w:pos="9354"/>
        </w:tabs>
      </w:pPr>
      <w:hyperlink w:anchor="_Toc16498" w:history="1">
        <w:r>
          <w:rPr>
            <w:rFonts w:hint="eastAsia"/>
            <w:spacing w:val="100"/>
          </w:rPr>
          <w:t>附录C</w:t>
        </w:r>
        <w:r>
          <w:rPr>
            <w:rFonts w:hint="eastAsia"/>
          </w:rPr>
          <w:t>（规范性）</w:t>
        </w:r>
        <w:r>
          <w:t xml:space="preserve"> </w:t>
        </w:r>
        <w:r>
          <w:rPr>
            <w:rFonts w:hint="eastAsia"/>
          </w:rPr>
          <w:t>不同岸线类型的活力海岸评价指标权重表</w:t>
        </w:r>
        <w:r>
          <w:tab/>
        </w:r>
        <w:r>
          <w:fldChar w:fldCharType="begin"/>
        </w:r>
        <w:r>
          <w:instrText xml:space="preserve"> PAGEREF _Toc16498 \h </w:instrText>
        </w:r>
        <w:r>
          <w:fldChar w:fldCharType="separate"/>
        </w:r>
        <w:r>
          <w:t>10</w:t>
        </w:r>
        <w:r>
          <w:fldChar w:fldCharType="end"/>
        </w:r>
      </w:hyperlink>
    </w:p>
    <w:p w14:paraId="6DA44CD4" w14:textId="77777777" w:rsidR="00DE014B" w:rsidRDefault="00000000">
      <w:pPr>
        <w:pStyle w:val="TOC1"/>
        <w:tabs>
          <w:tab w:val="right" w:leader="dot" w:pos="9354"/>
        </w:tabs>
      </w:pPr>
      <w:hyperlink w:anchor="_Toc12534" w:history="1">
        <w:r>
          <w:rPr>
            <w:rFonts w:hint="eastAsia"/>
            <w:spacing w:val="100"/>
          </w:rPr>
          <w:t>附录D</w:t>
        </w:r>
        <w:r>
          <w:rPr>
            <w:rFonts w:hint="eastAsia"/>
          </w:rPr>
          <w:t>（资料性） 典型活力海岸构建模式优化措施</w:t>
        </w:r>
        <w:r>
          <w:tab/>
        </w:r>
        <w:r>
          <w:fldChar w:fldCharType="begin"/>
        </w:r>
        <w:r>
          <w:instrText xml:space="preserve"> PAGEREF _Toc12534 \h </w:instrText>
        </w:r>
        <w:r>
          <w:fldChar w:fldCharType="separate"/>
        </w:r>
        <w:r>
          <w:t>11</w:t>
        </w:r>
        <w:r>
          <w:fldChar w:fldCharType="end"/>
        </w:r>
      </w:hyperlink>
    </w:p>
    <w:p w14:paraId="53244C2A" w14:textId="77777777" w:rsidR="00DE014B" w:rsidRDefault="00000000">
      <w:pPr>
        <w:pStyle w:val="TOC2"/>
        <w:tabs>
          <w:tab w:val="clear" w:pos="9344"/>
          <w:tab w:val="right" w:leader="dot" w:pos="9354"/>
        </w:tabs>
      </w:pPr>
      <w:hyperlink w:anchor="_Toc11133" w:history="1">
        <w:r>
          <w:rPr>
            <w:rFonts w:ascii="黑体" w:eastAsia="黑体" w:hint="eastAsia"/>
          </w:rPr>
          <w:t xml:space="preserve">D.1 </w:t>
        </w:r>
        <w:r>
          <w:rPr>
            <w:rFonts w:hint="eastAsia"/>
          </w:rPr>
          <w:t>健康海滩</w:t>
        </w:r>
        <w:r>
          <w:tab/>
        </w:r>
        <w:r>
          <w:fldChar w:fldCharType="begin"/>
        </w:r>
        <w:r>
          <w:instrText xml:space="preserve"> PAGEREF _Toc11133 \h </w:instrText>
        </w:r>
        <w:r>
          <w:fldChar w:fldCharType="separate"/>
        </w:r>
        <w:r>
          <w:t>11</w:t>
        </w:r>
        <w:r>
          <w:fldChar w:fldCharType="end"/>
        </w:r>
      </w:hyperlink>
    </w:p>
    <w:p w14:paraId="328AB782" w14:textId="77777777" w:rsidR="00DE014B" w:rsidRDefault="00000000">
      <w:pPr>
        <w:pStyle w:val="TOC2"/>
        <w:tabs>
          <w:tab w:val="clear" w:pos="9344"/>
          <w:tab w:val="right" w:leader="dot" w:pos="9354"/>
        </w:tabs>
      </w:pPr>
      <w:hyperlink w:anchor="_Toc26849" w:history="1">
        <w:r>
          <w:rPr>
            <w:rFonts w:ascii="黑体" w:eastAsia="黑体" w:hint="eastAsia"/>
          </w:rPr>
          <w:t xml:space="preserve">D.2 </w:t>
        </w:r>
        <w:r>
          <w:rPr>
            <w:rFonts w:hint="eastAsia"/>
          </w:rPr>
          <w:t>生态海堤</w:t>
        </w:r>
        <w:r>
          <w:tab/>
        </w:r>
        <w:r>
          <w:fldChar w:fldCharType="begin"/>
        </w:r>
        <w:r>
          <w:instrText xml:space="preserve"> PAGEREF _Toc26849 \h </w:instrText>
        </w:r>
        <w:r>
          <w:fldChar w:fldCharType="separate"/>
        </w:r>
        <w:r>
          <w:t>11</w:t>
        </w:r>
        <w:r>
          <w:fldChar w:fldCharType="end"/>
        </w:r>
      </w:hyperlink>
    </w:p>
    <w:p w14:paraId="0EAEBE50" w14:textId="77777777" w:rsidR="00DE014B" w:rsidRDefault="00000000">
      <w:pPr>
        <w:pStyle w:val="TOC2"/>
        <w:tabs>
          <w:tab w:val="clear" w:pos="9344"/>
          <w:tab w:val="right" w:leader="dot" w:pos="9354"/>
        </w:tabs>
      </w:pPr>
      <w:hyperlink w:anchor="_Toc13884" w:history="1">
        <w:r>
          <w:rPr>
            <w:rFonts w:ascii="黑体" w:eastAsia="黑体" w:hint="eastAsia"/>
          </w:rPr>
          <w:t xml:space="preserve">D.3 </w:t>
        </w:r>
        <w:r>
          <w:rPr>
            <w:rFonts w:hint="eastAsia"/>
          </w:rPr>
          <w:t>渔光互补</w:t>
        </w:r>
        <w:r>
          <w:tab/>
        </w:r>
        <w:r>
          <w:fldChar w:fldCharType="begin"/>
        </w:r>
        <w:r>
          <w:instrText xml:space="preserve"> PAGEREF _Toc13884 \h </w:instrText>
        </w:r>
        <w:r>
          <w:fldChar w:fldCharType="separate"/>
        </w:r>
        <w:r>
          <w:t>13</w:t>
        </w:r>
        <w:r>
          <w:fldChar w:fldCharType="end"/>
        </w:r>
      </w:hyperlink>
    </w:p>
    <w:p w14:paraId="60C7AC7F" w14:textId="77777777" w:rsidR="00DE014B" w:rsidRDefault="00000000">
      <w:pPr>
        <w:pStyle w:val="TOC2"/>
        <w:tabs>
          <w:tab w:val="clear" w:pos="9344"/>
          <w:tab w:val="right" w:leader="dot" w:pos="9354"/>
        </w:tabs>
      </w:pPr>
      <w:hyperlink w:anchor="_Toc22598" w:history="1">
        <w:r>
          <w:rPr>
            <w:rFonts w:ascii="黑体" w:eastAsia="黑体" w:hint="eastAsia"/>
          </w:rPr>
          <w:t xml:space="preserve">D.4 </w:t>
        </w:r>
        <w:r>
          <w:rPr>
            <w:rFonts w:hint="eastAsia"/>
          </w:rPr>
          <w:t>绿色港口</w:t>
        </w:r>
        <w:r>
          <w:tab/>
        </w:r>
        <w:r>
          <w:fldChar w:fldCharType="begin"/>
        </w:r>
        <w:r>
          <w:instrText xml:space="preserve"> PAGEREF _Toc22598 \h </w:instrText>
        </w:r>
        <w:r>
          <w:fldChar w:fldCharType="separate"/>
        </w:r>
        <w:r>
          <w:t>14</w:t>
        </w:r>
        <w:r>
          <w:fldChar w:fldCharType="end"/>
        </w:r>
      </w:hyperlink>
    </w:p>
    <w:p w14:paraId="67316F22" w14:textId="77777777" w:rsidR="00DE014B" w:rsidRDefault="00000000">
      <w:pPr>
        <w:pStyle w:val="TOC1"/>
        <w:tabs>
          <w:tab w:val="right" w:leader="dot" w:pos="9354"/>
        </w:tabs>
      </w:pPr>
      <w:hyperlink w:anchor="_Toc17350" w:history="1">
        <w:r>
          <w:rPr>
            <w:rFonts w:ascii="Times New Roman" w:hint="eastAsia"/>
          </w:rPr>
          <w:t>参</w:t>
        </w:r>
        <w:r>
          <w:rPr>
            <w:rFonts w:ascii="Times New Roman"/>
          </w:rPr>
          <w:t>考文献</w:t>
        </w:r>
        <w:r>
          <w:tab/>
        </w:r>
        <w:r>
          <w:fldChar w:fldCharType="begin"/>
        </w:r>
        <w:r>
          <w:instrText xml:space="preserve"> PAGEREF _Toc17350 \h </w:instrText>
        </w:r>
        <w:r>
          <w:fldChar w:fldCharType="separate"/>
        </w:r>
        <w:r>
          <w:t>15</w:t>
        </w:r>
        <w:r>
          <w:fldChar w:fldCharType="end"/>
        </w:r>
      </w:hyperlink>
    </w:p>
    <w:p w14:paraId="6E8153E0" w14:textId="77777777" w:rsidR="00DE014B" w:rsidRDefault="00000000">
      <w:pPr>
        <w:pStyle w:val="afffff7"/>
        <w:ind w:firstLine="420"/>
        <w:rPr>
          <w:rFonts w:ascii="Times New Roman"/>
          <w:lang w:val="zh-CN"/>
        </w:rPr>
      </w:pPr>
      <w:r>
        <w:rPr>
          <w:rFonts w:ascii="Times New Roman"/>
          <w:lang w:val="zh-CN"/>
        </w:rPr>
        <w:fldChar w:fldCharType="end"/>
      </w:r>
    </w:p>
    <w:p w14:paraId="727BA11F" w14:textId="77777777" w:rsidR="00DE014B" w:rsidRDefault="00DE014B">
      <w:pPr>
        <w:pStyle w:val="afffff7"/>
        <w:ind w:firstLine="420"/>
        <w:rPr>
          <w:rFonts w:ascii="Times New Roman"/>
          <w:lang w:val="zh-CN"/>
        </w:rPr>
        <w:sectPr w:rsidR="00DE014B">
          <w:headerReference w:type="default" r:id="rId17"/>
          <w:footerReference w:type="default" r:id="rId18"/>
          <w:pgSz w:w="11906" w:h="16838"/>
          <w:pgMar w:top="1928" w:right="1134" w:bottom="1134" w:left="1134" w:header="1418" w:footer="1134" w:gutter="284"/>
          <w:pgNumType w:fmt="upperRoman" w:start="1"/>
          <w:cols w:space="425"/>
          <w:formProt w:val="0"/>
          <w:docGrid w:linePitch="312"/>
        </w:sectPr>
      </w:pPr>
    </w:p>
    <w:p w14:paraId="0BE12012" w14:textId="77777777" w:rsidR="00DE014B" w:rsidRDefault="00000000">
      <w:pPr>
        <w:pStyle w:val="a6"/>
        <w:spacing w:after="360"/>
      </w:pPr>
      <w:bookmarkStart w:id="23" w:name="_Toc24993"/>
      <w:r>
        <w:rPr>
          <w:spacing w:val="320"/>
        </w:rPr>
        <w:lastRenderedPageBreak/>
        <w:t>前</w:t>
      </w:r>
      <w:r>
        <w:t>言</w:t>
      </w:r>
      <w:bookmarkEnd w:id="23"/>
    </w:p>
    <w:p w14:paraId="5698051D" w14:textId="77777777" w:rsidR="00DE014B" w:rsidRDefault="00000000">
      <w:pPr>
        <w:pStyle w:val="afffff7"/>
        <w:ind w:firstLine="420"/>
      </w:pPr>
      <w:r>
        <w:rPr>
          <w:rFonts w:hint="eastAsia"/>
        </w:rPr>
        <w:t>本文件按照GB/T 1.1—2020《标准化工作导则  第1部分：标准化文件的结构和起草规则》的规定起草。</w:t>
      </w:r>
    </w:p>
    <w:p w14:paraId="21091AAE" w14:textId="77777777" w:rsidR="00DE014B" w:rsidRDefault="00000000">
      <w:pPr>
        <w:pStyle w:val="afffff7"/>
        <w:ind w:firstLine="420"/>
      </w:pPr>
      <w:r>
        <w:rPr>
          <w:rFonts w:hint="eastAsia"/>
        </w:rPr>
        <w:t>请注意本文件的某些内容可能涉及专利。本文件的发布机构不承担识别专利的责任。</w:t>
      </w:r>
    </w:p>
    <w:p w14:paraId="75514353" w14:textId="77777777" w:rsidR="00DE014B" w:rsidRDefault="00000000">
      <w:pPr>
        <w:pStyle w:val="afffff7"/>
        <w:ind w:firstLine="420"/>
      </w:pPr>
      <w:r>
        <w:rPr>
          <w:rFonts w:hint="eastAsia"/>
        </w:rPr>
        <w:t>本文件由浙江省水利河口研究院（浙江省海洋规划设计研究院）提出。</w:t>
      </w:r>
    </w:p>
    <w:p w14:paraId="4990B73F" w14:textId="77777777" w:rsidR="00DE014B" w:rsidRDefault="00000000">
      <w:pPr>
        <w:pStyle w:val="afffff7"/>
        <w:ind w:firstLine="420"/>
      </w:pPr>
      <w:r>
        <w:rPr>
          <w:rFonts w:hint="eastAsia"/>
        </w:rPr>
        <w:t>本文件由中国海洋学会归口。</w:t>
      </w:r>
    </w:p>
    <w:p w14:paraId="4FD2BB89" w14:textId="77777777" w:rsidR="00DE014B" w:rsidRDefault="00000000">
      <w:pPr>
        <w:pStyle w:val="afffff7"/>
        <w:ind w:firstLine="420"/>
      </w:pPr>
      <w:r>
        <w:rPr>
          <w:rFonts w:hint="eastAsia"/>
        </w:rPr>
        <w:t>本文件起草单位：浙江省水利河口研究院（浙江省海洋规划设计研究院）、河海大学、中国环境科学研究院、华设设计集团。</w:t>
      </w:r>
    </w:p>
    <w:p w14:paraId="627153D4" w14:textId="77777777" w:rsidR="00DE014B" w:rsidRDefault="00000000">
      <w:pPr>
        <w:pStyle w:val="afffff7"/>
        <w:ind w:firstLine="420"/>
      </w:pPr>
      <w:r>
        <w:rPr>
          <w:rFonts w:hint="eastAsia"/>
        </w:rPr>
        <w:t>本文件主要起草人：曾剑、韩宇、顾佳丽、陈俐骁、王菲菲、曲红玲、龚政、周曾、徐孟飘、黄姿菡、员鹏、苏敏。</w:t>
      </w:r>
    </w:p>
    <w:p w14:paraId="30A9DCC9" w14:textId="77777777" w:rsidR="00DE014B" w:rsidRDefault="00DE014B">
      <w:pPr>
        <w:pStyle w:val="afffff7"/>
        <w:ind w:firstLine="420"/>
        <w:sectPr w:rsidR="00DE014B">
          <w:headerReference w:type="even" r:id="rId19"/>
          <w:headerReference w:type="default" r:id="rId20"/>
          <w:footerReference w:type="default" r:id="rId21"/>
          <w:pgSz w:w="11906" w:h="16838"/>
          <w:pgMar w:top="1928" w:right="1134" w:bottom="1134" w:left="1134" w:header="1418" w:footer="1134" w:gutter="284"/>
          <w:pgNumType w:fmt="upperRoman" w:start="1"/>
          <w:cols w:space="425"/>
          <w:formProt w:val="0"/>
          <w:docGrid w:linePitch="312"/>
        </w:sectPr>
      </w:pPr>
    </w:p>
    <w:p w14:paraId="7F87CCA7" w14:textId="77777777" w:rsidR="00DE014B" w:rsidRDefault="00DE014B">
      <w:pPr>
        <w:spacing w:line="20" w:lineRule="exact"/>
        <w:jc w:val="center"/>
        <w:rPr>
          <w:rFonts w:ascii="Times New Roman" w:eastAsia="黑体" w:hAnsi="Times New Roman"/>
          <w:sz w:val="32"/>
          <w:szCs w:val="32"/>
        </w:rPr>
      </w:pPr>
      <w:bookmarkStart w:id="24" w:name="BookMark4"/>
      <w:bookmarkEnd w:id="21"/>
    </w:p>
    <w:p w14:paraId="17C3275E" w14:textId="77777777" w:rsidR="00DE014B" w:rsidRDefault="00DE014B">
      <w:pPr>
        <w:spacing w:line="20" w:lineRule="exact"/>
        <w:jc w:val="center"/>
        <w:rPr>
          <w:rFonts w:ascii="Times New Roman" w:eastAsia="黑体" w:hAnsi="Times New Roman"/>
          <w:sz w:val="32"/>
          <w:szCs w:val="32"/>
        </w:rPr>
      </w:pPr>
    </w:p>
    <w:bookmarkStart w:id="25" w:name="NEW_STAND_NAME" w:displacedByCustomXml="next"/>
    <w:sdt>
      <w:sdtPr>
        <w:rPr>
          <w:rFonts w:ascii="Times New Roman" w:hAnsi="Times New Roman"/>
        </w:rPr>
        <w:tag w:val="NEW_STAND_NAME"/>
        <w:id w:val="595910757"/>
        <w:lock w:val="sdtLocked"/>
        <w:placeholder>
          <w:docPart w:val="322249CF8E074180B121A6C813611333"/>
        </w:placeholder>
      </w:sdtPr>
      <w:sdtContent>
        <w:p w14:paraId="34CA0F00" w14:textId="77777777" w:rsidR="00DE014B" w:rsidRDefault="00000000">
          <w:pPr>
            <w:pStyle w:val="afffffffffa"/>
            <w:spacing w:beforeLines="100" w:before="240" w:afterLines="220" w:after="528"/>
            <w:rPr>
              <w:rFonts w:ascii="Times New Roman" w:hAnsi="Times New Roman"/>
            </w:rPr>
          </w:pPr>
          <w:r>
            <w:rPr>
              <w:rFonts w:ascii="Times New Roman" w:hAnsi="Times New Roman"/>
            </w:rPr>
            <w:t>活力海岸构建模式评价技术指南</w:t>
          </w:r>
        </w:p>
      </w:sdtContent>
    </w:sdt>
    <w:p w14:paraId="46AE4246" w14:textId="77777777" w:rsidR="00DE014B" w:rsidRDefault="00000000">
      <w:pPr>
        <w:pStyle w:val="affc"/>
        <w:spacing w:before="240" w:after="240"/>
        <w:rPr>
          <w:rFonts w:ascii="Times New Roman"/>
        </w:rPr>
      </w:pPr>
      <w:bookmarkStart w:id="26" w:name="_Toc6859"/>
      <w:bookmarkStart w:id="27" w:name="_Toc26986771"/>
      <w:bookmarkStart w:id="28" w:name="_Toc17233325"/>
      <w:bookmarkStart w:id="29" w:name="_Toc26648465"/>
      <w:bookmarkStart w:id="30" w:name="_Toc26718930"/>
      <w:bookmarkStart w:id="31" w:name="_Toc97192964"/>
      <w:bookmarkStart w:id="32" w:name="_Toc24884211"/>
      <w:bookmarkStart w:id="33" w:name="_Toc24884218"/>
      <w:bookmarkStart w:id="34" w:name="_Toc26986530"/>
      <w:bookmarkStart w:id="35" w:name="_Toc17233333"/>
      <w:bookmarkEnd w:id="25"/>
      <w:r>
        <w:rPr>
          <w:rFonts w:ascii="Times New Roman"/>
        </w:rPr>
        <w:t>范围</w:t>
      </w:r>
      <w:bookmarkEnd w:id="26"/>
      <w:bookmarkEnd w:id="27"/>
      <w:bookmarkEnd w:id="28"/>
      <w:bookmarkEnd w:id="29"/>
      <w:bookmarkEnd w:id="30"/>
      <w:bookmarkEnd w:id="31"/>
      <w:bookmarkEnd w:id="32"/>
      <w:bookmarkEnd w:id="33"/>
      <w:bookmarkEnd w:id="34"/>
      <w:bookmarkEnd w:id="35"/>
    </w:p>
    <w:p w14:paraId="26315804" w14:textId="77777777" w:rsidR="00DE014B" w:rsidRDefault="00000000">
      <w:pPr>
        <w:pStyle w:val="afffff7"/>
        <w:ind w:firstLine="420"/>
        <w:rPr>
          <w:rFonts w:ascii="Times New Roman"/>
        </w:rPr>
      </w:pPr>
      <w:bookmarkStart w:id="36" w:name="_Toc24884212"/>
      <w:bookmarkStart w:id="37" w:name="_Toc26648466"/>
      <w:bookmarkStart w:id="38" w:name="_Toc24884219"/>
      <w:bookmarkStart w:id="39" w:name="_Toc17233326"/>
      <w:bookmarkStart w:id="40" w:name="_Toc17233334"/>
      <w:r>
        <w:rPr>
          <w:rFonts w:ascii="Times New Roman"/>
        </w:rPr>
        <w:t>本文件规定活力海岸</w:t>
      </w:r>
      <w:r>
        <w:rPr>
          <w:rFonts w:ascii="Times New Roman" w:hint="eastAsia"/>
        </w:rPr>
        <w:t>构建</w:t>
      </w:r>
      <w:r>
        <w:rPr>
          <w:rFonts w:ascii="Times New Roman"/>
        </w:rPr>
        <w:t>模</w:t>
      </w:r>
      <w:r>
        <w:rPr>
          <w:rFonts w:ascii="Times New Roman" w:hint="eastAsia"/>
        </w:rPr>
        <w:t>式评价的一般规定、资料收集与现场调查、评价和结果判断等。</w:t>
      </w:r>
    </w:p>
    <w:p w14:paraId="4E0A4A19" w14:textId="77777777" w:rsidR="00DE014B" w:rsidRDefault="00000000">
      <w:pPr>
        <w:pStyle w:val="afffff7"/>
        <w:ind w:firstLine="420"/>
        <w:rPr>
          <w:rFonts w:ascii="Times New Roman"/>
        </w:rPr>
      </w:pPr>
      <w:r>
        <w:rPr>
          <w:rFonts w:ascii="Times New Roman"/>
        </w:rPr>
        <w:t>本文件适用于我国沿海地区活力海岸</w:t>
      </w:r>
      <w:r>
        <w:rPr>
          <w:rFonts w:ascii="Times New Roman" w:hint="eastAsia"/>
        </w:rPr>
        <w:t>构建</w:t>
      </w:r>
      <w:r>
        <w:rPr>
          <w:rFonts w:ascii="Times New Roman"/>
        </w:rPr>
        <w:t>模式</w:t>
      </w:r>
      <w:r>
        <w:rPr>
          <w:rFonts w:ascii="Times New Roman" w:hint="eastAsia"/>
        </w:rPr>
        <w:t>的</w:t>
      </w:r>
      <w:r>
        <w:rPr>
          <w:rFonts w:ascii="Times New Roman"/>
        </w:rPr>
        <w:t>评价工作。</w:t>
      </w:r>
    </w:p>
    <w:p w14:paraId="7BC98735" w14:textId="77777777" w:rsidR="00DE014B" w:rsidRDefault="00000000">
      <w:pPr>
        <w:pStyle w:val="affc"/>
        <w:spacing w:before="240" w:after="240"/>
        <w:rPr>
          <w:rFonts w:ascii="Times New Roman"/>
        </w:rPr>
      </w:pPr>
      <w:bookmarkStart w:id="41" w:name="_Toc26986531"/>
      <w:bookmarkStart w:id="42" w:name="_Toc21581"/>
      <w:bookmarkStart w:id="43" w:name="_Toc97192965"/>
      <w:bookmarkStart w:id="44" w:name="_Toc26718931"/>
      <w:bookmarkStart w:id="45" w:name="_Toc26986772"/>
      <w:r>
        <w:rPr>
          <w:rFonts w:ascii="Times New Roman"/>
        </w:rPr>
        <w:t>规范性引用文件</w:t>
      </w:r>
      <w:bookmarkEnd w:id="36"/>
      <w:bookmarkEnd w:id="37"/>
      <w:bookmarkEnd w:id="38"/>
      <w:bookmarkEnd w:id="39"/>
      <w:bookmarkEnd w:id="40"/>
      <w:bookmarkEnd w:id="41"/>
      <w:bookmarkEnd w:id="42"/>
      <w:bookmarkEnd w:id="43"/>
      <w:bookmarkEnd w:id="44"/>
      <w:bookmarkEnd w:id="45"/>
    </w:p>
    <w:sdt>
      <w:sdtPr>
        <w:rPr>
          <w:rFonts w:ascii="Times New Roman"/>
        </w:rPr>
        <w:id w:val="715848253"/>
        <w:placeholder>
          <w:docPart w:val="9D2E8F8F8C9D4062BEEAA31CBE42DF0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7D54EC32" w14:textId="77777777" w:rsidR="00DE014B" w:rsidRDefault="00000000">
          <w:pPr>
            <w:pStyle w:val="afffff7"/>
            <w:ind w:firstLine="420"/>
            <w:rPr>
              <w:rFonts w:ascii="Times New Roman"/>
            </w:rPr>
          </w:pPr>
          <w:r>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3DF62264" w14:textId="77777777" w:rsidR="00DE014B" w:rsidRDefault="00000000">
      <w:pPr>
        <w:pStyle w:val="afffff7"/>
        <w:ind w:firstLine="420"/>
        <w:rPr>
          <w:rFonts w:ascii="Times New Roman"/>
        </w:rPr>
      </w:pPr>
      <w:r>
        <w:rPr>
          <w:rFonts w:ascii="Times New Roman"/>
        </w:rPr>
        <w:t>GB/T 12763.</w:t>
      </w:r>
      <w:r>
        <w:rPr>
          <w:rFonts w:ascii="Times New Roman" w:hint="eastAsia"/>
        </w:rPr>
        <w:t xml:space="preserve">6 </w:t>
      </w:r>
      <w:r>
        <w:rPr>
          <w:rFonts w:ascii="Times New Roman"/>
        </w:rPr>
        <w:t>海洋调查规范</w:t>
      </w:r>
      <w:r>
        <w:rPr>
          <w:rFonts w:ascii="Times New Roman"/>
        </w:rPr>
        <w:t xml:space="preserve"> </w:t>
      </w:r>
      <w:r>
        <w:rPr>
          <w:rFonts w:ascii="Times New Roman"/>
        </w:rPr>
        <w:t>第</w:t>
      </w:r>
      <w:r>
        <w:rPr>
          <w:rFonts w:ascii="Times New Roman" w:hint="eastAsia"/>
        </w:rPr>
        <w:t>6</w:t>
      </w:r>
      <w:r>
        <w:rPr>
          <w:rFonts w:ascii="Times New Roman"/>
        </w:rPr>
        <w:t>部分：海洋</w:t>
      </w:r>
      <w:r>
        <w:rPr>
          <w:rFonts w:ascii="Times New Roman" w:hint="eastAsia"/>
        </w:rPr>
        <w:t>生物调查</w:t>
      </w:r>
    </w:p>
    <w:p w14:paraId="26922348" w14:textId="77777777" w:rsidR="00DE014B" w:rsidRDefault="00000000">
      <w:pPr>
        <w:pStyle w:val="afffff7"/>
        <w:ind w:firstLine="420"/>
        <w:rPr>
          <w:rFonts w:ascii="Times New Roman"/>
        </w:rPr>
      </w:pPr>
      <w:r>
        <w:rPr>
          <w:rFonts w:ascii="Times New Roman"/>
        </w:rPr>
        <w:t>GB/T 17501</w:t>
      </w:r>
      <w:r>
        <w:rPr>
          <w:rFonts w:ascii="Times New Roman" w:hint="eastAsia"/>
        </w:rPr>
        <w:t>-2017</w:t>
      </w:r>
      <w:r>
        <w:rPr>
          <w:rFonts w:ascii="Times New Roman"/>
        </w:rPr>
        <w:t xml:space="preserve"> </w:t>
      </w:r>
      <w:r>
        <w:rPr>
          <w:rFonts w:ascii="Times New Roman"/>
        </w:rPr>
        <w:t>海洋工程地形测量规范</w:t>
      </w:r>
    </w:p>
    <w:p w14:paraId="4F604989" w14:textId="77777777" w:rsidR="00DE014B" w:rsidRDefault="00000000">
      <w:pPr>
        <w:pStyle w:val="afffff7"/>
        <w:ind w:firstLine="420"/>
        <w:rPr>
          <w:rFonts w:ascii="Times New Roman"/>
        </w:rPr>
      </w:pPr>
      <w:r>
        <w:rPr>
          <w:rFonts w:ascii="Times New Roman"/>
          <w:lang w:eastAsia="zh-Hans"/>
        </w:rPr>
        <w:t>GB/T</w:t>
      </w:r>
      <w:r>
        <w:rPr>
          <w:rFonts w:ascii="Times New Roman"/>
        </w:rPr>
        <w:t xml:space="preserve"> </w:t>
      </w:r>
      <w:r>
        <w:rPr>
          <w:rFonts w:ascii="Times New Roman"/>
          <w:lang w:eastAsia="zh-Hans"/>
        </w:rPr>
        <w:t>42639</w:t>
      </w:r>
      <w:r>
        <w:rPr>
          <w:rFonts w:ascii="Times New Roman" w:hint="eastAsia"/>
        </w:rPr>
        <w:t xml:space="preserve"> </w:t>
      </w:r>
      <w:r>
        <w:rPr>
          <w:rFonts w:ascii="Times New Roman" w:hint="eastAsia"/>
        </w:rPr>
        <w:t>潮间带调查规范</w:t>
      </w:r>
    </w:p>
    <w:p w14:paraId="3BF1F871" w14:textId="77777777" w:rsidR="00DE014B" w:rsidRDefault="00000000">
      <w:pPr>
        <w:pStyle w:val="afffff7"/>
        <w:ind w:firstLine="420"/>
        <w:rPr>
          <w:rFonts w:ascii="Times New Roman"/>
        </w:rPr>
      </w:pPr>
      <w:r>
        <w:rPr>
          <w:rFonts w:ascii="Times New Roman"/>
        </w:rPr>
        <w:t>HY/T</w:t>
      </w:r>
      <w:r>
        <w:rPr>
          <w:rFonts w:ascii="Times New Roman" w:hint="eastAsia"/>
        </w:rPr>
        <w:t xml:space="preserve"> </w:t>
      </w:r>
      <w:r>
        <w:rPr>
          <w:rFonts w:ascii="Times New Roman"/>
        </w:rPr>
        <w:t>0349</w:t>
      </w:r>
      <w:r>
        <w:rPr>
          <w:rFonts w:ascii="Times New Roman" w:hint="eastAsia"/>
        </w:rPr>
        <w:t xml:space="preserve"> </w:t>
      </w:r>
      <w:proofErr w:type="gramStart"/>
      <w:r>
        <w:rPr>
          <w:rFonts w:ascii="Times New Roman"/>
        </w:rPr>
        <w:t>海洋碳汇核算</w:t>
      </w:r>
      <w:proofErr w:type="gramEnd"/>
      <w:r>
        <w:rPr>
          <w:rFonts w:ascii="Times New Roman"/>
        </w:rPr>
        <w:t>方法</w:t>
      </w:r>
    </w:p>
    <w:p w14:paraId="4CD4E190" w14:textId="77777777" w:rsidR="00DE014B" w:rsidRDefault="00000000">
      <w:pPr>
        <w:pStyle w:val="afffff7"/>
        <w:ind w:firstLine="420"/>
        <w:rPr>
          <w:rFonts w:ascii="Times New Roman"/>
        </w:rPr>
      </w:pPr>
      <w:r>
        <w:rPr>
          <w:rFonts w:ascii="Times New Roman"/>
          <w:lang w:eastAsia="zh-Hans"/>
        </w:rPr>
        <w:t>HY/T</w:t>
      </w:r>
      <w:r>
        <w:rPr>
          <w:rFonts w:ascii="Times New Roman"/>
        </w:rPr>
        <w:t xml:space="preserve"> </w:t>
      </w:r>
      <w:r>
        <w:rPr>
          <w:rFonts w:ascii="Times New Roman"/>
          <w:lang w:eastAsia="zh-Hans"/>
        </w:rPr>
        <w:t>147.7</w:t>
      </w:r>
      <w:r>
        <w:rPr>
          <w:rFonts w:ascii="Times New Roman" w:hint="eastAsia"/>
        </w:rPr>
        <w:t xml:space="preserve">-2013 </w:t>
      </w:r>
      <w:r>
        <w:rPr>
          <w:rFonts w:ascii="Times New Roman" w:hint="eastAsia"/>
        </w:rPr>
        <w:t>海洋监测技术规程</w:t>
      </w:r>
      <w:r>
        <w:rPr>
          <w:rFonts w:ascii="Times New Roman" w:hint="eastAsia"/>
        </w:rPr>
        <w:t xml:space="preserve"> </w:t>
      </w:r>
      <w:r>
        <w:rPr>
          <w:rFonts w:ascii="Times New Roman" w:hint="eastAsia"/>
        </w:rPr>
        <w:t>第</w:t>
      </w:r>
      <w:r>
        <w:rPr>
          <w:rFonts w:ascii="Times New Roman" w:hint="eastAsia"/>
        </w:rPr>
        <w:t>7</w:t>
      </w:r>
      <w:r>
        <w:rPr>
          <w:rFonts w:ascii="Times New Roman" w:hint="eastAsia"/>
        </w:rPr>
        <w:t>部分：卫星遥感技术方法</w:t>
      </w:r>
    </w:p>
    <w:p w14:paraId="1DDE3B57" w14:textId="77777777" w:rsidR="00DE014B" w:rsidRDefault="00000000">
      <w:pPr>
        <w:pStyle w:val="affc"/>
        <w:spacing w:before="240" w:after="240"/>
        <w:rPr>
          <w:rFonts w:ascii="Times New Roman"/>
        </w:rPr>
      </w:pPr>
      <w:bookmarkStart w:id="46" w:name="_Toc4153"/>
      <w:bookmarkStart w:id="47" w:name="_Toc97192966"/>
      <w:r>
        <w:rPr>
          <w:rFonts w:ascii="Times New Roman"/>
          <w:szCs w:val="21"/>
        </w:rPr>
        <w:t>术语和定义</w:t>
      </w:r>
      <w:bookmarkEnd w:id="46"/>
      <w:bookmarkEnd w:id="47"/>
    </w:p>
    <w:bookmarkStart w:id="48" w:name="_Toc26986532" w:displacedByCustomXml="next"/>
    <w:bookmarkEnd w:id="48" w:displacedByCustomXml="next"/>
    <w:sdt>
      <w:sdtPr>
        <w:rPr>
          <w:rFonts w:ascii="Times New Roman"/>
        </w:rPr>
        <w:id w:val="-1909835108"/>
        <w:placeholder>
          <w:docPart w:val="72B786B107A3418AA2FECB590A106D8E"/>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1972CE7" w14:textId="77777777" w:rsidR="00DE014B" w:rsidRDefault="00000000">
          <w:pPr>
            <w:pStyle w:val="afffff7"/>
            <w:ind w:firstLine="420"/>
            <w:rPr>
              <w:rFonts w:ascii="Times New Roman"/>
            </w:rPr>
          </w:pPr>
          <w:r>
            <w:rPr>
              <w:rFonts w:ascii="Times New Roman"/>
            </w:rPr>
            <w:t>下列术语和定义适用于本文件。</w:t>
          </w:r>
        </w:p>
      </w:sdtContent>
    </w:sdt>
    <w:p w14:paraId="4FA291E1" w14:textId="77777777" w:rsidR="00DE014B" w:rsidRDefault="00000000">
      <w:pPr>
        <w:pStyle w:val="afffffffffff6"/>
        <w:ind w:left="420" w:hangingChars="200" w:hanging="420"/>
        <w:rPr>
          <w:rFonts w:ascii="Times New Roman" w:eastAsia="黑体"/>
        </w:rPr>
      </w:pPr>
      <w:r>
        <w:rPr>
          <w:rFonts w:ascii="Times New Roman" w:eastAsia="黑体"/>
        </w:rPr>
        <w:br/>
      </w:r>
      <w:r>
        <w:rPr>
          <w:rFonts w:ascii="Times New Roman" w:eastAsia="黑体"/>
        </w:rPr>
        <w:t>活力海岸</w:t>
      </w:r>
      <w:r>
        <w:rPr>
          <w:rFonts w:ascii="Times New Roman" w:eastAsia="黑体"/>
        </w:rPr>
        <w:t xml:space="preserve"> living shoreline</w:t>
      </w:r>
    </w:p>
    <w:p w14:paraId="2AC3373C" w14:textId="77777777" w:rsidR="00DE014B" w:rsidRDefault="00000000">
      <w:pPr>
        <w:pStyle w:val="afffff7"/>
        <w:ind w:firstLine="420"/>
        <w:rPr>
          <w:rFonts w:ascii="Times New Roman"/>
        </w:rPr>
      </w:pPr>
      <w:r>
        <w:rPr>
          <w:rFonts w:ascii="Times New Roman"/>
        </w:rPr>
        <w:t>通过自然修复与人工干预相结合的方式，形成的生态功能稳定、环境韧性强劲、社会经济价值协同释放的复合型海岸带系统。其核心要素包括地貌稳定性、资源环境可持续性、生态韧性和经济社会支撑性。</w:t>
      </w:r>
    </w:p>
    <w:p w14:paraId="1E2AD21D" w14:textId="77777777" w:rsidR="00DE014B" w:rsidRDefault="00000000">
      <w:pPr>
        <w:pStyle w:val="afffffffffff6"/>
        <w:ind w:left="420" w:hangingChars="200" w:hanging="420"/>
        <w:rPr>
          <w:rFonts w:ascii="Times New Roman" w:eastAsia="黑体"/>
        </w:rPr>
      </w:pPr>
      <w:r>
        <w:rPr>
          <w:rFonts w:ascii="Times New Roman" w:eastAsia="黑体"/>
        </w:rPr>
        <w:br/>
      </w:r>
      <w:r>
        <w:rPr>
          <w:rFonts w:ascii="Times New Roman" w:eastAsia="黑体"/>
        </w:rPr>
        <w:t>构建模式</w:t>
      </w:r>
      <w:r>
        <w:rPr>
          <w:rFonts w:ascii="Times New Roman" w:eastAsia="黑体"/>
        </w:rPr>
        <w:t xml:space="preserve"> construction mode</w:t>
      </w:r>
    </w:p>
    <w:p w14:paraId="6BCB69CA" w14:textId="77777777" w:rsidR="00DE014B" w:rsidRDefault="00000000">
      <w:pPr>
        <w:pStyle w:val="afffff7"/>
        <w:ind w:firstLine="420"/>
        <w:rPr>
          <w:rFonts w:ascii="Times New Roman"/>
        </w:rPr>
      </w:pPr>
      <w:r>
        <w:rPr>
          <w:rFonts w:ascii="Times New Roman"/>
        </w:rPr>
        <w:t>为实现特定目标（如系统建设、项目实施、问题解决等），通过整合资源、设计流程、明确方法而形成的结构化、可复制的行动框架与运行机制。</w:t>
      </w:r>
    </w:p>
    <w:p w14:paraId="75A6609E" w14:textId="77777777" w:rsidR="00DE014B" w:rsidRDefault="00000000">
      <w:pPr>
        <w:pStyle w:val="afffffffffff6"/>
        <w:ind w:left="420" w:hangingChars="200" w:hanging="420"/>
        <w:rPr>
          <w:rFonts w:ascii="Times New Roman" w:eastAsia="黑体"/>
        </w:rPr>
      </w:pPr>
      <w:r>
        <w:rPr>
          <w:rFonts w:ascii="Times New Roman" w:eastAsia="黑体"/>
        </w:rPr>
        <w:br/>
      </w:r>
      <w:r>
        <w:rPr>
          <w:rFonts w:ascii="Times New Roman" w:eastAsia="黑体"/>
        </w:rPr>
        <w:t>海岸带冲突</w:t>
      </w:r>
      <w:r>
        <w:rPr>
          <w:rFonts w:ascii="Times New Roman" w:eastAsia="黑体"/>
        </w:rPr>
        <w:t xml:space="preserve"> coastal zone conflicts</w:t>
      </w:r>
    </w:p>
    <w:p w14:paraId="0AD57F85" w14:textId="77777777" w:rsidR="00DE014B" w:rsidRDefault="00000000">
      <w:pPr>
        <w:pStyle w:val="afffff7"/>
        <w:ind w:firstLine="420"/>
        <w:rPr>
          <w:rFonts w:ascii="Times New Roman"/>
        </w:rPr>
      </w:pPr>
      <w:r>
        <w:rPr>
          <w:rFonts w:ascii="Times New Roman"/>
        </w:rPr>
        <w:t>由于不同利益主体（如政府部门、企业、社区居民、环保组织等）对海岸带区域资源（如土地、渔业资源、港口空间等）、功能（如生态保护、工业开发、旅游休闲、防灾减灾等）的需求存在差异或对立，以及发展目标与生态约束之间的矛盾，所引发的利益博弈、功能冲突或管理矛盾。</w:t>
      </w:r>
    </w:p>
    <w:p w14:paraId="3B89B702" w14:textId="77777777" w:rsidR="00DE014B" w:rsidRDefault="00000000">
      <w:pPr>
        <w:pStyle w:val="afffffffffff6"/>
        <w:ind w:left="420" w:hangingChars="200" w:hanging="420"/>
        <w:rPr>
          <w:rFonts w:ascii="Times New Roman" w:eastAsia="黑体"/>
        </w:rPr>
      </w:pPr>
      <w:r>
        <w:rPr>
          <w:rFonts w:ascii="Times New Roman" w:eastAsia="黑体"/>
        </w:rPr>
        <w:br/>
      </w:r>
      <w:r>
        <w:rPr>
          <w:rFonts w:ascii="Times New Roman" w:eastAsia="黑体"/>
        </w:rPr>
        <w:t>多目标协调</w:t>
      </w:r>
      <w:r>
        <w:rPr>
          <w:rFonts w:ascii="Times New Roman" w:eastAsia="黑体"/>
        </w:rPr>
        <w:t xml:space="preserve"> multi-objective coordination</w:t>
      </w:r>
    </w:p>
    <w:p w14:paraId="2D3E8937" w14:textId="77777777" w:rsidR="00DE014B" w:rsidRDefault="00000000">
      <w:pPr>
        <w:pStyle w:val="afffff7"/>
        <w:ind w:firstLine="420"/>
        <w:rPr>
          <w:rFonts w:ascii="Times New Roman"/>
        </w:rPr>
      </w:pPr>
      <w:r>
        <w:rPr>
          <w:rFonts w:ascii="Times New Roman"/>
        </w:rPr>
        <w:t>在存在多个相互关联、甚至部分冲突的目标时，通过系统分析、利益权衡与策略优化，实现各目标之间动态平衡与整体最优的过程与方法。</w:t>
      </w:r>
    </w:p>
    <w:p w14:paraId="5322D361" w14:textId="77777777" w:rsidR="00DE014B" w:rsidRDefault="00000000">
      <w:pPr>
        <w:pStyle w:val="afffffffffff6"/>
        <w:ind w:left="420" w:hangingChars="200" w:hanging="420"/>
        <w:rPr>
          <w:rFonts w:ascii="Times New Roman" w:eastAsia="黑体"/>
        </w:rPr>
      </w:pPr>
      <w:r>
        <w:rPr>
          <w:rFonts w:ascii="Times New Roman" w:eastAsia="黑体"/>
        </w:rPr>
        <w:br/>
      </w:r>
      <w:r>
        <w:rPr>
          <w:rFonts w:ascii="Times New Roman" w:eastAsia="黑体"/>
        </w:rPr>
        <w:t>冲突</w:t>
      </w:r>
      <w:r>
        <w:rPr>
          <w:rFonts w:ascii="Times New Roman" w:eastAsia="黑体"/>
        </w:rPr>
        <w:t>—</w:t>
      </w:r>
      <w:r>
        <w:rPr>
          <w:rFonts w:ascii="Times New Roman" w:eastAsia="黑体"/>
        </w:rPr>
        <w:t>协调综合评价</w:t>
      </w:r>
      <w:r>
        <w:rPr>
          <w:rFonts w:ascii="Times New Roman" w:eastAsia="黑体" w:hint="eastAsia"/>
        </w:rPr>
        <w:t xml:space="preserve"> comprehensive evaluation of conflict-coordination</w:t>
      </w:r>
    </w:p>
    <w:p w14:paraId="7A140641" w14:textId="77777777" w:rsidR="00DE014B" w:rsidRDefault="00000000">
      <w:pPr>
        <w:pStyle w:val="afffff7"/>
        <w:ind w:firstLine="420"/>
        <w:rPr>
          <w:rFonts w:ascii="Times New Roman"/>
        </w:rPr>
      </w:pPr>
      <w:r>
        <w:rPr>
          <w:rFonts w:ascii="Times New Roman"/>
        </w:rPr>
        <w:t>运用多维度指标、定量与定性结合的方法，对系统内各要素间的冲突程度、协调水平进行全面分析，并最终判断系统整体运行状态与优化方向的评价</w:t>
      </w:r>
      <w:r>
        <w:rPr>
          <w:rFonts w:ascii="Times New Roman" w:hint="eastAsia"/>
        </w:rPr>
        <w:t>体系</w:t>
      </w:r>
      <w:r>
        <w:rPr>
          <w:rFonts w:ascii="Times New Roman"/>
        </w:rPr>
        <w:t>。</w:t>
      </w:r>
    </w:p>
    <w:p w14:paraId="6D40D988" w14:textId="77777777" w:rsidR="00DE014B" w:rsidRDefault="00000000">
      <w:pPr>
        <w:pStyle w:val="affc"/>
        <w:spacing w:before="240" w:after="240"/>
        <w:rPr>
          <w:rFonts w:ascii="Times New Roman"/>
        </w:rPr>
      </w:pPr>
      <w:bookmarkStart w:id="49" w:name="_Toc7373"/>
      <w:r>
        <w:rPr>
          <w:rFonts w:ascii="Times New Roman"/>
        </w:rPr>
        <w:t>一般规定</w:t>
      </w:r>
      <w:bookmarkEnd w:id="49"/>
    </w:p>
    <w:p w14:paraId="6BE6223A" w14:textId="77777777" w:rsidR="00DE014B" w:rsidRDefault="00000000">
      <w:pPr>
        <w:pStyle w:val="affd"/>
        <w:spacing w:before="120" w:after="120"/>
        <w:rPr>
          <w:rFonts w:ascii="Times New Roman"/>
        </w:rPr>
      </w:pPr>
      <w:bookmarkStart w:id="50" w:name="_Toc2296"/>
      <w:r>
        <w:rPr>
          <w:rFonts w:ascii="Times New Roman"/>
        </w:rPr>
        <w:t>基本原则</w:t>
      </w:r>
      <w:bookmarkEnd w:id="50"/>
    </w:p>
    <w:p w14:paraId="76BBF398" w14:textId="77777777" w:rsidR="00DE014B" w:rsidRDefault="00000000">
      <w:pPr>
        <w:pStyle w:val="afffff7"/>
        <w:ind w:firstLine="420"/>
        <w:rPr>
          <w:rFonts w:ascii="Times New Roman"/>
        </w:rPr>
      </w:pPr>
      <w:r>
        <w:rPr>
          <w:rFonts w:ascii="Times New Roman"/>
        </w:rPr>
        <w:lastRenderedPageBreak/>
        <w:t>开展活力海岸构建模式评价</w:t>
      </w:r>
      <w:r>
        <w:rPr>
          <w:rFonts w:ascii="Times New Roman" w:hint="eastAsia"/>
        </w:rPr>
        <w:t>应</w:t>
      </w:r>
      <w:r>
        <w:rPr>
          <w:rFonts w:ascii="Times New Roman"/>
        </w:rPr>
        <w:t>遵循以下基本原则：</w:t>
      </w:r>
      <w:r>
        <w:rPr>
          <w:rFonts w:ascii="Times New Roman"/>
        </w:rPr>
        <w:t xml:space="preserve"> </w:t>
      </w:r>
    </w:p>
    <w:p w14:paraId="237CF70C" w14:textId="77777777" w:rsidR="00DE014B" w:rsidRDefault="00000000">
      <w:pPr>
        <w:pStyle w:val="afffff7"/>
        <w:ind w:leftChars="200" w:left="840" w:hangingChars="200" w:hanging="420"/>
        <w:rPr>
          <w:rFonts w:ascii="Times New Roman"/>
        </w:rPr>
      </w:pPr>
      <w:r>
        <w:rPr>
          <w:rFonts w:ascii="Times New Roman"/>
        </w:rPr>
        <w:t>——</w:t>
      </w:r>
      <w:r>
        <w:rPr>
          <w:rFonts w:ascii="Times New Roman"/>
        </w:rPr>
        <w:t>生态优先原则：海岸带是海陆交汇的特殊生态系统，具有脆弱性、多样性和不可替代性，其生态活力是整体活力的基础；</w:t>
      </w:r>
    </w:p>
    <w:p w14:paraId="0C1E3F56" w14:textId="77777777" w:rsidR="00DE014B" w:rsidRDefault="00000000">
      <w:pPr>
        <w:pStyle w:val="afffff7"/>
        <w:ind w:leftChars="200" w:left="840" w:hangingChars="200" w:hanging="420"/>
        <w:rPr>
          <w:rFonts w:ascii="Times New Roman"/>
        </w:rPr>
      </w:pPr>
      <w:r>
        <w:rPr>
          <w:rFonts w:ascii="Times New Roman"/>
        </w:rPr>
        <w:t>——</w:t>
      </w:r>
      <w:r>
        <w:rPr>
          <w:rFonts w:ascii="Times New Roman" w:hint="eastAsia"/>
        </w:rPr>
        <w:t>全面</w:t>
      </w:r>
      <w:r>
        <w:rPr>
          <w:rFonts w:ascii="Times New Roman"/>
        </w:rPr>
        <w:t>系统原则：活力海岸的构建涉及生态、经济、社会三大系统，各要素相互关联、相互制约，需作为有机整体分析；</w:t>
      </w:r>
      <w:r>
        <w:rPr>
          <w:rFonts w:ascii="Times New Roman"/>
        </w:rPr>
        <w:t xml:space="preserve"> </w:t>
      </w:r>
    </w:p>
    <w:p w14:paraId="7F706DA7" w14:textId="77777777" w:rsidR="00DE014B" w:rsidRDefault="00000000">
      <w:pPr>
        <w:pStyle w:val="afffff7"/>
        <w:ind w:leftChars="200" w:left="840" w:hangingChars="200" w:hanging="420"/>
        <w:rPr>
          <w:rFonts w:ascii="Times New Roman"/>
        </w:rPr>
      </w:pPr>
      <w:r>
        <w:rPr>
          <w:rFonts w:ascii="Times New Roman"/>
        </w:rPr>
        <w:t>——</w:t>
      </w:r>
      <w:r>
        <w:rPr>
          <w:rFonts w:ascii="Times New Roman"/>
        </w:rPr>
        <w:t>可持续发展原则：活力海岸应关注可持续活力，需兼顾当代人需求与后代人发展权，避免短期利益对长期潜力的透支；</w:t>
      </w:r>
    </w:p>
    <w:p w14:paraId="172B8E57" w14:textId="77777777" w:rsidR="00DE014B" w:rsidRDefault="00000000">
      <w:pPr>
        <w:pStyle w:val="afffff7"/>
        <w:ind w:leftChars="200" w:left="840" w:hangingChars="200" w:hanging="420"/>
        <w:rPr>
          <w:rFonts w:ascii="Times New Roman"/>
        </w:rPr>
      </w:pPr>
      <w:r>
        <w:rPr>
          <w:rFonts w:ascii="Times New Roman"/>
        </w:rPr>
        <w:t>——</w:t>
      </w:r>
      <w:r>
        <w:rPr>
          <w:rFonts w:ascii="Times New Roman"/>
        </w:rPr>
        <w:t>科学客观原则：评价与优化需基于实证数据和科学方法，避免主观臆断或政策偏向</w:t>
      </w:r>
      <w:r>
        <w:rPr>
          <w:rFonts w:ascii="Times New Roman" w:hint="eastAsia"/>
        </w:rPr>
        <w:t>；</w:t>
      </w:r>
      <w:r>
        <w:rPr>
          <w:rFonts w:ascii="Times New Roman"/>
        </w:rPr>
        <w:t xml:space="preserve"> </w:t>
      </w:r>
    </w:p>
    <w:p w14:paraId="7D005E04" w14:textId="77777777" w:rsidR="00DE014B" w:rsidRDefault="00000000">
      <w:pPr>
        <w:pStyle w:val="afffff7"/>
        <w:ind w:leftChars="200" w:left="840" w:hangingChars="200" w:hanging="420"/>
        <w:rPr>
          <w:rFonts w:ascii="Times New Roman"/>
        </w:rPr>
      </w:pPr>
      <w:r>
        <w:rPr>
          <w:rFonts w:ascii="Times New Roman"/>
        </w:rPr>
        <w:t>——</w:t>
      </w:r>
      <w:r>
        <w:rPr>
          <w:rFonts w:ascii="Times New Roman"/>
        </w:rPr>
        <w:t>因地制宜原则：不同海岸带的自然禀赋、经济基础、社会结构差异显著，需</w:t>
      </w:r>
      <w:r>
        <w:rPr>
          <w:rFonts w:ascii="Times New Roman" w:hint="eastAsia"/>
        </w:rPr>
        <w:t>“</w:t>
      </w:r>
      <w:r>
        <w:rPr>
          <w:rFonts w:ascii="Times New Roman"/>
        </w:rPr>
        <w:t>一地</w:t>
      </w:r>
      <w:proofErr w:type="gramStart"/>
      <w:r>
        <w:rPr>
          <w:rFonts w:ascii="Times New Roman"/>
        </w:rPr>
        <w:t>一</w:t>
      </w:r>
      <w:proofErr w:type="gramEnd"/>
      <w:r>
        <w:rPr>
          <w:rFonts w:ascii="Times New Roman"/>
        </w:rPr>
        <w:t>策</w:t>
      </w:r>
      <w:r>
        <w:rPr>
          <w:rFonts w:ascii="Times New Roman" w:hint="eastAsia"/>
        </w:rPr>
        <w:t>”</w:t>
      </w:r>
      <w:r>
        <w:rPr>
          <w:rFonts w:ascii="Times New Roman"/>
        </w:rPr>
        <w:t>，</w:t>
      </w:r>
      <w:r>
        <w:rPr>
          <w:rFonts w:ascii="Times New Roman" w:hint="eastAsia"/>
        </w:rPr>
        <w:t>选择</w:t>
      </w:r>
      <w:r>
        <w:rPr>
          <w:rFonts w:ascii="Times New Roman"/>
        </w:rPr>
        <w:t>差异化的评价</w:t>
      </w:r>
      <w:r>
        <w:rPr>
          <w:rFonts w:ascii="Times New Roman" w:hint="eastAsia"/>
        </w:rPr>
        <w:t>指标</w:t>
      </w:r>
      <w:r>
        <w:rPr>
          <w:rFonts w:ascii="Times New Roman"/>
        </w:rPr>
        <w:t>。</w:t>
      </w:r>
    </w:p>
    <w:p w14:paraId="1223CB6C" w14:textId="77777777" w:rsidR="00DE014B" w:rsidRDefault="00000000">
      <w:pPr>
        <w:pStyle w:val="affd"/>
        <w:spacing w:before="120" w:after="120"/>
        <w:rPr>
          <w:rFonts w:ascii="Times New Roman"/>
        </w:rPr>
      </w:pPr>
      <w:bookmarkStart w:id="51" w:name="_Toc21999"/>
      <w:r>
        <w:rPr>
          <w:rFonts w:ascii="Times New Roman" w:hint="eastAsia"/>
        </w:rPr>
        <w:t>评价范围</w:t>
      </w:r>
      <w:bookmarkEnd w:id="51"/>
    </w:p>
    <w:p w14:paraId="023FAD67" w14:textId="77777777" w:rsidR="00DE014B" w:rsidRDefault="00000000">
      <w:pPr>
        <w:pStyle w:val="afffff7"/>
        <w:ind w:firstLine="420"/>
        <w:rPr>
          <w:rFonts w:ascii="Times New Roman"/>
        </w:rPr>
      </w:pPr>
      <w:r>
        <w:rPr>
          <w:rFonts w:ascii="Times New Roman"/>
        </w:rPr>
        <w:t>以具体海岸工程所占用的海岸线或不同行政管辖范围的海岸线为轴线，</w:t>
      </w:r>
      <w:proofErr w:type="gramStart"/>
      <w:r>
        <w:rPr>
          <w:rFonts w:ascii="Times New Roman"/>
        </w:rPr>
        <w:t>向海</w:t>
      </w:r>
      <w:r>
        <w:rPr>
          <w:rFonts w:ascii="Times New Roman" w:hint="eastAsia"/>
        </w:rPr>
        <w:t>侧不</w:t>
      </w:r>
      <w:proofErr w:type="gramEnd"/>
      <w:r>
        <w:rPr>
          <w:rFonts w:ascii="Times New Roman" w:hint="eastAsia"/>
        </w:rPr>
        <w:t>少于</w:t>
      </w:r>
      <w:r>
        <w:rPr>
          <w:rFonts w:ascii="Times New Roman" w:hint="eastAsia"/>
        </w:rPr>
        <w:t>20</w:t>
      </w:r>
      <w:r>
        <w:rPr>
          <w:rFonts w:ascii="Times New Roman" w:hint="eastAsia"/>
        </w:rPr>
        <w:t>公里、向陆侧不少于</w:t>
      </w:r>
      <w:r>
        <w:rPr>
          <w:rFonts w:ascii="Times New Roman" w:hint="eastAsia"/>
        </w:rPr>
        <w:t>10</w:t>
      </w:r>
      <w:r>
        <w:rPr>
          <w:rFonts w:ascii="Times New Roman" w:hint="eastAsia"/>
        </w:rPr>
        <w:t>公里的范围</w:t>
      </w:r>
      <w:r>
        <w:rPr>
          <w:rFonts w:ascii="Times New Roman"/>
        </w:rPr>
        <w:t>开展活力海岸构建模式的评价工作。</w:t>
      </w:r>
    </w:p>
    <w:p w14:paraId="5FEC009D" w14:textId="77777777" w:rsidR="00DE014B" w:rsidRDefault="00000000">
      <w:pPr>
        <w:pStyle w:val="affd"/>
        <w:spacing w:before="120" w:after="120"/>
        <w:rPr>
          <w:rFonts w:ascii="Times New Roman"/>
        </w:rPr>
      </w:pPr>
      <w:bookmarkStart w:id="52" w:name="_Toc9490"/>
      <w:r>
        <w:rPr>
          <w:rFonts w:ascii="Times New Roman" w:hint="eastAsia"/>
        </w:rPr>
        <w:t>评价</w:t>
      </w:r>
      <w:r>
        <w:rPr>
          <w:rFonts w:ascii="Times New Roman"/>
        </w:rPr>
        <w:t>流程</w:t>
      </w:r>
      <w:bookmarkEnd w:id="52"/>
    </w:p>
    <w:p w14:paraId="7BE069B7" w14:textId="77777777" w:rsidR="00DE014B" w:rsidRDefault="00000000">
      <w:pPr>
        <w:pStyle w:val="afffff7"/>
        <w:ind w:firstLine="420"/>
        <w:rPr>
          <w:rFonts w:ascii="Times New Roman"/>
        </w:rPr>
      </w:pPr>
      <w:r>
        <w:rPr>
          <w:rFonts w:ascii="Times New Roman" w:hint="eastAsia"/>
        </w:rPr>
        <w:t>活力海岸构建评价主要流程包括资料收集与现场调查、模式评价、结果判断三个阶段，每个阶段具体内容见图</w:t>
      </w:r>
      <w:r>
        <w:rPr>
          <w:rFonts w:ascii="Times New Roman" w:hint="eastAsia"/>
        </w:rPr>
        <w:t>1</w:t>
      </w:r>
      <w:r>
        <w:rPr>
          <w:rFonts w:ascii="Times New Roman" w:hint="eastAsia"/>
        </w:rPr>
        <w:t>。</w:t>
      </w:r>
    </w:p>
    <w:p w14:paraId="6B448AC9" w14:textId="77777777" w:rsidR="00DE014B" w:rsidRDefault="00000000">
      <w:pPr>
        <w:pStyle w:val="afffff7"/>
        <w:ind w:firstLineChars="0" w:firstLine="0"/>
        <w:jc w:val="center"/>
        <w:rPr>
          <w:rFonts w:ascii="Times New Roman"/>
        </w:rPr>
      </w:pPr>
      <w:r>
        <w:rPr>
          <w:rFonts w:ascii="Times New Roman" w:hint="eastAsia"/>
        </w:rPr>
        <w:t xml:space="preserve"> </w:t>
      </w:r>
      <w:r>
        <w:rPr>
          <w:rFonts w:ascii="Times New Roman" w:hint="eastAsia"/>
          <w:noProof/>
        </w:rPr>
        <w:drawing>
          <wp:inline distT="0" distB="0" distL="114300" distR="114300" wp14:anchorId="45DE40FF" wp14:editId="7A7061EE">
            <wp:extent cx="4424045" cy="4700905"/>
            <wp:effectExtent l="0" t="0" r="14605" b="4445"/>
            <wp:docPr id="6" name="图片 6" descr="活力海岸评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活力海岸评价"/>
                    <pic:cNvPicPr>
                      <a:picLocks noChangeAspect="1"/>
                    </pic:cNvPicPr>
                  </pic:nvPicPr>
                  <pic:blipFill>
                    <a:blip r:embed="rId22"/>
                    <a:stretch>
                      <a:fillRect/>
                    </a:stretch>
                  </pic:blipFill>
                  <pic:spPr>
                    <a:xfrm>
                      <a:off x="0" y="0"/>
                      <a:ext cx="4424045" cy="4700905"/>
                    </a:xfrm>
                    <a:prstGeom prst="rect">
                      <a:avLst/>
                    </a:prstGeom>
                  </pic:spPr>
                </pic:pic>
              </a:graphicData>
            </a:graphic>
          </wp:inline>
        </w:drawing>
      </w:r>
    </w:p>
    <w:p w14:paraId="3F8D4438" w14:textId="77777777" w:rsidR="00DE014B" w:rsidRDefault="00000000">
      <w:pPr>
        <w:pStyle w:val="afffa"/>
        <w:adjustRightInd/>
        <w:spacing w:beforeLines="50" w:before="120" w:after="120"/>
        <w:ind w:firstLineChars="0" w:firstLine="0"/>
        <w:jc w:val="center"/>
        <w:rPr>
          <w:rFonts w:ascii="Times New Roman" w:hAnsi="Times New Roman" w:cs="Times New Roman"/>
          <w:highlight w:val="yellow"/>
        </w:rPr>
      </w:pPr>
      <w:r>
        <w:rPr>
          <w:rFonts w:ascii="Times New Roman" w:hAnsi="Times New Roman" w:cs="Times New Roman"/>
        </w:rPr>
        <w:t>图</w:t>
      </w:r>
      <w:r>
        <w:rPr>
          <w:rFonts w:ascii="Times New Roman" w:hAnsi="Times New Roman" w:cs="Times New Roman"/>
        </w:rPr>
        <w:t xml:space="preserve">1 </w:t>
      </w:r>
      <w:r>
        <w:rPr>
          <w:rFonts w:ascii="Times New Roman" w:hAnsi="Times New Roman" w:cs="Times New Roman" w:hint="eastAsia"/>
        </w:rPr>
        <w:t>基于</w:t>
      </w:r>
      <w:r>
        <w:rPr>
          <w:rFonts w:hint="eastAsia"/>
        </w:rPr>
        <w:t>冲突</w:t>
      </w:r>
      <w:r>
        <w:rPr>
          <w:rFonts w:hint="eastAsia"/>
        </w:rPr>
        <w:t>-</w:t>
      </w:r>
      <w:r>
        <w:rPr>
          <w:rFonts w:hint="eastAsia"/>
        </w:rPr>
        <w:t>协调分析方法的</w:t>
      </w:r>
      <w:r>
        <w:rPr>
          <w:rFonts w:ascii="Times New Roman" w:hAnsi="Times New Roman" w:cs="Times New Roman"/>
        </w:rPr>
        <w:t>活力海岸模式构建评价流程图</w:t>
      </w:r>
    </w:p>
    <w:p w14:paraId="297EF448" w14:textId="77777777" w:rsidR="00DE014B" w:rsidRDefault="00000000">
      <w:pPr>
        <w:pStyle w:val="affc"/>
        <w:spacing w:before="240" w:after="240"/>
        <w:rPr>
          <w:rFonts w:ascii="Times New Roman"/>
        </w:rPr>
      </w:pPr>
      <w:bookmarkStart w:id="53" w:name="_Toc5696"/>
      <w:r>
        <w:rPr>
          <w:rFonts w:ascii="Times New Roman"/>
        </w:rPr>
        <w:t>资料收集与现场调查</w:t>
      </w:r>
      <w:bookmarkEnd w:id="53"/>
    </w:p>
    <w:p w14:paraId="066E4321" w14:textId="77777777" w:rsidR="00DE014B" w:rsidRDefault="00000000">
      <w:pPr>
        <w:pStyle w:val="affd"/>
        <w:spacing w:before="120" w:after="120"/>
        <w:rPr>
          <w:rFonts w:ascii="Times New Roman"/>
        </w:rPr>
      </w:pPr>
      <w:bookmarkStart w:id="54" w:name="_Toc25826"/>
      <w:r>
        <w:rPr>
          <w:rFonts w:ascii="Times New Roman"/>
        </w:rPr>
        <w:lastRenderedPageBreak/>
        <w:t>资料收集</w:t>
      </w:r>
      <w:bookmarkEnd w:id="54"/>
    </w:p>
    <w:p w14:paraId="4F11FBB7" w14:textId="77777777" w:rsidR="00DE014B" w:rsidRDefault="00000000">
      <w:pPr>
        <w:pStyle w:val="affe"/>
        <w:spacing w:before="120" w:after="120"/>
        <w:rPr>
          <w:rFonts w:ascii="Times New Roman"/>
        </w:rPr>
      </w:pPr>
      <w:bookmarkStart w:id="55" w:name="_Toc997"/>
      <w:bookmarkStart w:id="56" w:name="_Toc8533"/>
      <w:bookmarkStart w:id="57" w:name="_Toc6314"/>
      <w:r>
        <w:rPr>
          <w:rFonts w:ascii="Times New Roman"/>
        </w:rPr>
        <w:t>生态系统与海岸自然状况</w:t>
      </w:r>
      <w:bookmarkEnd w:id="55"/>
      <w:bookmarkEnd w:id="56"/>
      <w:bookmarkEnd w:id="57"/>
    </w:p>
    <w:p w14:paraId="7FF27431" w14:textId="77777777" w:rsidR="00DE014B" w:rsidRDefault="00000000">
      <w:pPr>
        <w:pStyle w:val="afffff7"/>
        <w:ind w:firstLine="420"/>
        <w:rPr>
          <w:rFonts w:ascii="Times New Roman"/>
        </w:rPr>
      </w:pPr>
      <w:r>
        <w:rPr>
          <w:rFonts w:ascii="Times New Roman" w:hint="eastAsia"/>
        </w:rPr>
        <w:t>收集评价范围及周边区域海岸带生态系统及海岸自然地理相关数据资料，主要包括：</w:t>
      </w:r>
    </w:p>
    <w:p w14:paraId="13607E67" w14:textId="77777777" w:rsidR="00DE014B" w:rsidRDefault="00000000">
      <w:pPr>
        <w:pStyle w:val="afffff7"/>
        <w:ind w:firstLine="420"/>
        <w:rPr>
          <w:rFonts w:ascii="Times New Roman"/>
        </w:rPr>
      </w:pPr>
      <w:r>
        <w:rPr>
          <w:rFonts w:ascii="Times New Roman" w:hint="eastAsia"/>
        </w:rPr>
        <w:t>a</w:t>
      </w:r>
      <w:r>
        <w:rPr>
          <w:rFonts w:ascii="Times New Roman" w:hint="eastAsia"/>
        </w:rPr>
        <w:t>）</w:t>
      </w:r>
      <w:r>
        <w:rPr>
          <w:rFonts w:ascii="Times New Roman"/>
        </w:rPr>
        <w:t>海岸类型、岸线长度与形态、潮间带宽度、滩涂面积等</w:t>
      </w:r>
      <w:r>
        <w:rPr>
          <w:rFonts w:ascii="Times New Roman" w:hint="eastAsia"/>
        </w:rPr>
        <w:t>地形地貌相关资料；</w:t>
      </w:r>
    </w:p>
    <w:p w14:paraId="77DDFFF8" w14:textId="77777777" w:rsidR="00DE014B" w:rsidRDefault="00000000">
      <w:pPr>
        <w:pStyle w:val="afffff7"/>
        <w:ind w:firstLine="420"/>
        <w:rPr>
          <w:rFonts w:ascii="Times New Roman"/>
        </w:rPr>
      </w:pPr>
      <w:r>
        <w:rPr>
          <w:rFonts w:ascii="Times New Roman" w:hint="eastAsia"/>
        </w:rPr>
        <w:t>b</w:t>
      </w:r>
      <w:r>
        <w:rPr>
          <w:rFonts w:ascii="Times New Roman" w:hint="eastAsia"/>
        </w:rPr>
        <w:t>）</w:t>
      </w:r>
      <w:r>
        <w:rPr>
          <w:rFonts w:ascii="Times New Roman"/>
        </w:rPr>
        <w:t>潮汐规律、波浪强度、径流汇入、降水与风速、海平面变化趋势</w:t>
      </w:r>
      <w:r>
        <w:rPr>
          <w:rFonts w:ascii="Times New Roman" w:hint="eastAsia"/>
        </w:rPr>
        <w:t>等</w:t>
      </w:r>
      <w:r>
        <w:rPr>
          <w:rFonts w:ascii="Times New Roman"/>
        </w:rPr>
        <w:t>水文气象</w:t>
      </w:r>
      <w:r>
        <w:rPr>
          <w:rFonts w:ascii="Times New Roman" w:hint="eastAsia"/>
        </w:rPr>
        <w:t>相关资料；</w:t>
      </w:r>
    </w:p>
    <w:p w14:paraId="1AB1C309" w14:textId="77777777" w:rsidR="00DE014B" w:rsidRDefault="00000000">
      <w:pPr>
        <w:pStyle w:val="afffff7"/>
        <w:ind w:firstLine="420"/>
        <w:rPr>
          <w:rFonts w:ascii="Times New Roman"/>
        </w:rPr>
      </w:pPr>
      <w:r>
        <w:rPr>
          <w:rFonts w:ascii="Times New Roman" w:hint="eastAsia"/>
        </w:rPr>
        <w:t>c</w:t>
      </w:r>
      <w:r>
        <w:rPr>
          <w:rFonts w:ascii="Times New Roman" w:hint="eastAsia"/>
        </w:rPr>
        <w:t>）</w:t>
      </w:r>
      <w:r>
        <w:rPr>
          <w:rFonts w:ascii="Times New Roman"/>
        </w:rPr>
        <w:t>土壤类型、近岸海水水质、沉积物质量</w:t>
      </w:r>
      <w:r>
        <w:rPr>
          <w:rFonts w:ascii="Times New Roman" w:hint="eastAsia"/>
        </w:rPr>
        <w:t>等</w:t>
      </w:r>
      <w:r>
        <w:rPr>
          <w:rFonts w:ascii="Times New Roman"/>
        </w:rPr>
        <w:t>土壤与水质</w:t>
      </w:r>
      <w:r>
        <w:rPr>
          <w:rFonts w:ascii="Times New Roman" w:hint="eastAsia"/>
        </w:rPr>
        <w:t>环境相关资料；</w:t>
      </w:r>
    </w:p>
    <w:p w14:paraId="3093E026" w14:textId="77777777" w:rsidR="00DE014B" w:rsidRDefault="00000000">
      <w:pPr>
        <w:pStyle w:val="afffff7"/>
        <w:ind w:firstLine="420"/>
        <w:rPr>
          <w:rFonts w:ascii="Times New Roman"/>
        </w:rPr>
      </w:pPr>
      <w:r>
        <w:rPr>
          <w:rFonts w:ascii="Times New Roman" w:hint="eastAsia"/>
        </w:rPr>
        <w:t>d</w:t>
      </w:r>
      <w:r>
        <w:rPr>
          <w:rFonts w:ascii="Times New Roman" w:hint="eastAsia"/>
        </w:rPr>
        <w:t>）</w:t>
      </w:r>
      <w:r>
        <w:rPr>
          <w:rFonts w:ascii="Times New Roman"/>
        </w:rPr>
        <w:t>红树林、盐沼等滨海湿地面积及覆盖率、优势物种、生物多样性</w:t>
      </w:r>
      <w:r>
        <w:rPr>
          <w:rFonts w:ascii="Times New Roman" w:hint="eastAsia"/>
        </w:rPr>
        <w:t>等滨海植被相关资料；</w:t>
      </w:r>
    </w:p>
    <w:p w14:paraId="340AEE44" w14:textId="77777777" w:rsidR="00DE014B" w:rsidRDefault="00000000">
      <w:pPr>
        <w:pStyle w:val="afffff7"/>
        <w:ind w:leftChars="200" w:left="840" w:hangingChars="200" w:hanging="420"/>
        <w:rPr>
          <w:rFonts w:ascii="Times New Roman"/>
        </w:rPr>
      </w:pPr>
      <w:r>
        <w:rPr>
          <w:rFonts w:ascii="Times New Roman" w:hint="eastAsia"/>
        </w:rPr>
        <w:t>e</w:t>
      </w:r>
      <w:r>
        <w:rPr>
          <w:rFonts w:ascii="Times New Roman" w:hint="eastAsia"/>
        </w:rPr>
        <w:t>）</w:t>
      </w:r>
      <w:proofErr w:type="gramStart"/>
      <w:r>
        <w:rPr>
          <w:rFonts w:ascii="Times New Roman"/>
        </w:rPr>
        <w:t>固碳量</w:t>
      </w:r>
      <w:proofErr w:type="gramEnd"/>
      <w:r>
        <w:rPr>
          <w:rFonts w:ascii="Times New Roman"/>
        </w:rPr>
        <w:t>、</w:t>
      </w:r>
      <w:proofErr w:type="gramStart"/>
      <w:r>
        <w:rPr>
          <w:rFonts w:ascii="Times New Roman"/>
        </w:rPr>
        <w:t>防风消浪能力</w:t>
      </w:r>
      <w:proofErr w:type="gramEnd"/>
      <w:r>
        <w:rPr>
          <w:rFonts w:ascii="Times New Roman"/>
        </w:rPr>
        <w:t>、净化水质效率、渔业资源产卵场与育幼场分布</w:t>
      </w:r>
      <w:r>
        <w:rPr>
          <w:rFonts w:ascii="Times New Roman" w:hint="eastAsia"/>
        </w:rPr>
        <w:t>等生态系统服务功能相</w:t>
      </w:r>
    </w:p>
    <w:p w14:paraId="22638617" w14:textId="77777777" w:rsidR="00DE014B" w:rsidRDefault="00000000">
      <w:pPr>
        <w:pStyle w:val="afffff7"/>
        <w:ind w:leftChars="139" w:left="292" w:firstLine="420"/>
        <w:rPr>
          <w:rFonts w:ascii="Times New Roman"/>
        </w:rPr>
      </w:pPr>
      <w:r>
        <w:rPr>
          <w:rFonts w:ascii="Times New Roman" w:hint="eastAsia"/>
        </w:rPr>
        <w:t>关资料；</w:t>
      </w:r>
    </w:p>
    <w:p w14:paraId="5F1BDC99" w14:textId="77777777" w:rsidR="00DE014B" w:rsidRDefault="00000000">
      <w:pPr>
        <w:pStyle w:val="afffff7"/>
        <w:ind w:leftChars="200" w:left="630" w:hangingChars="100" w:hanging="210"/>
        <w:rPr>
          <w:rFonts w:ascii="Times New Roman"/>
        </w:rPr>
      </w:pPr>
      <w:r>
        <w:rPr>
          <w:rFonts w:ascii="Times New Roman" w:hint="eastAsia"/>
        </w:rPr>
        <w:t>f</w:t>
      </w:r>
      <w:r>
        <w:rPr>
          <w:rFonts w:ascii="Times New Roman" w:hint="eastAsia"/>
        </w:rPr>
        <w:t>）</w:t>
      </w:r>
      <w:proofErr w:type="gramStart"/>
      <w:r>
        <w:rPr>
          <w:rFonts w:ascii="Times New Roman"/>
        </w:rPr>
        <w:t>围填海面</w:t>
      </w:r>
      <w:proofErr w:type="gramEnd"/>
      <w:r>
        <w:rPr>
          <w:rFonts w:ascii="Times New Roman"/>
        </w:rPr>
        <w:t>积、养殖塘分布与规模、工业排污口位置及排放量、旅游开发强度、船舶通航密度</w:t>
      </w:r>
      <w:r>
        <w:rPr>
          <w:rFonts w:ascii="Times New Roman" w:hint="eastAsia"/>
        </w:rPr>
        <w:t>等</w:t>
      </w:r>
    </w:p>
    <w:p w14:paraId="4AEAB4EB" w14:textId="77777777" w:rsidR="00DE014B" w:rsidRDefault="00000000">
      <w:pPr>
        <w:pStyle w:val="afffff7"/>
        <w:ind w:leftChars="129" w:left="271" w:firstLine="420"/>
        <w:rPr>
          <w:rFonts w:ascii="Times New Roman"/>
        </w:rPr>
      </w:pPr>
      <w:r>
        <w:rPr>
          <w:rFonts w:ascii="Times New Roman" w:hint="eastAsia"/>
        </w:rPr>
        <w:t>人类开活动相关资料；</w:t>
      </w:r>
    </w:p>
    <w:p w14:paraId="292B8552" w14:textId="77777777" w:rsidR="00DE014B" w:rsidRDefault="00000000">
      <w:pPr>
        <w:pStyle w:val="afffff7"/>
        <w:ind w:leftChars="200" w:left="840" w:hangingChars="200" w:hanging="420"/>
        <w:rPr>
          <w:rFonts w:ascii="Times New Roman"/>
        </w:rPr>
      </w:pPr>
      <w:r>
        <w:rPr>
          <w:rFonts w:ascii="Times New Roman" w:hint="eastAsia"/>
        </w:rPr>
        <w:t>g</w:t>
      </w:r>
      <w:r>
        <w:rPr>
          <w:rFonts w:ascii="Times New Roman" w:hint="eastAsia"/>
        </w:rPr>
        <w:t>）</w:t>
      </w:r>
      <w:r>
        <w:rPr>
          <w:rFonts w:ascii="Times New Roman"/>
        </w:rPr>
        <w:t>生态问题：海岸侵蚀速率、湿地退化面积、外来物种入侵情况、赤潮等生态灾害发生频率与影</w:t>
      </w:r>
    </w:p>
    <w:p w14:paraId="05A66E7D" w14:textId="77777777" w:rsidR="00DE014B" w:rsidRDefault="00000000">
      <w:pPr>
        <w:pStyle w:val="afffff7"/>
        <w:ind w:leftChars="150" w:left="315" w:firstLine="420"/>
        <w:rPr>
          <w:rFonts w:ascii="Times New Roman"/>
        </w:rPr>
      </w:pPr>
      <w:proofErr w:type="gramStart"/>
      <w:r>
        <w:rPr>
          <w:rFonts w:ascii="Times New Roman" w:hint="eastAsia"/>
        </w:rPr>
        <w:t>响范围</w:t>
      </w:r>
      <w:proofErr w:type="gramEnd"/>
      <w:r>
        <w:rPr>
          <w:rFonts w:ascii="Times New Roman" w:hint="eastAsia"/>
        </w:rPr>
        <w:t>等生态破坏相关资料；</w:t>
      </w:r>
    </w:p>
    <w:p w14:paraId="5CE960C3" w14:textId="77777777" w:rsidR="00DE014B" w:rsidRDefault="00000000">
      <w:pPr>
        <w:pStyle w:val="afffff7"/>
        <w:ind w:firstLine="420"/>
        <w:rPr>
          <w:rFonts w:ascii="Times New Roman"/>
        </w:rPr>
      </w:pPr>
      <w:r>
        <w:rPr>
          <w:rFonts w:ascii="Times New Roman" w:hint="eastAsia"/>
        </w:rPr>
        <w:t>h</w:t>
      </w:r>
      <w:r>
        <w:rPr>
          <w:rFonts w:ascii="Times New Roman" w:hint="eastAsia"/>
        </w:rPr>
        <w:t>）</w:t>
      </w:r>
      <w:r>
        <w:rPr>
          <w:rFonts w:ascii="Times New Roman"/>
        </w:rPr>
        <w:t>防潮堤、海堤的达标率、预警系统、避难场所数量及容量</w:t>
      </w:r>
      <w:r>
        <w:rPr>
          <w:rFonts w:ascii="Times New Roman" w:hint="eastAsia"/>
        </w:rPr>
        <w:t>等防灾设施相关资料</w:t>
      </w:r>
      <w:r>
        <w:rPr>
          <w:rFonts w:ascii="Times New Roman"/>
        </w:rPr>
        <w:t>；</w:t>
      </w:r>
    </w:p>
    <w:p w14:paraId="00321141" w14:textId="77777777" w:rsidR="00DE014B" w:rsidRDefault="00000000">
      <w:pPr>
        <w:pStyle w:val="afffff7"/>
        <w:ind w:firstLine="420"/>
        <w:rPr>
          <w:rFonts w:ascii="Times New Roman"/>
        </w:rPr>
      </w:pPr>
      <w:proofErr w:type="spellStart"/>
      <w:r>
        <w:rPr>
          <w:rFonts w:ascii="Times New Roman" w:hint="eastAsia"/>
        </w:rPr>
        <w:t>i</w:t>
      </w:r>
      <w:proofErr w:type="spellEnd"/>
      <w:r>
        <w:rPr>
          <w:rFonts w:ascii="Times New Roman" w:hint="eastAsia"/>
        </w:rPr>
        <w:t>）</w:t>
      </w:r>
      <w:r>
        <w:rPr>
          <w:rFonts w:ascii="Times New Roman"/>
        </w:rPr>
        <w:t>近</w:t>
      </w:r>
      <w:r>
        <w:rPr>
          <w:rFonts w:ascii="Times New Roman"/>
        </w:rPr>
        <w:t>10</w:t>
      </w:r>
      <w:r>
        <w:rPr>
          <w:rFonts w:ascii="Times New Roman"/>
        </w:rPr>
        <w:t>年台风</w:t>
      </w:r>
      <w:r>
        <w:rPr>
          <w:rFonts w:ascii="Times New Roman" w:hint="eastAsia"/>
        </w:rPr>
        <w:t>风暴潮</w:t>
      </w:r>
      <w:r>
        <w:rPr>
          <w:rFonts w:ascii="Times New Roman"/>
        </w:rPr>
        <w:t>、</w:t>
      </w:r>
      <w:r>
        <w:rPr>
          <w:rFonts w:ascii="Times New Roman" w:hint="eastAsia"/>
        </w:rPr>
        <w:t>动力</w:t>
      </w:r>
      <w:r>
        <w:rPr>
          <w:rFonts w:ascii="Times New Roman"/>
        </w:rPr>
        <w:t>灾害损失</w:t>
      </w:r>
      <w:r>
        <w:rPr>
          <w:rFonts w:ascii="Times New Roman" w:hint="eastAsia"/>
        </w:rPr>
        <w:t>等灾害相关资料</w:t>
      </w:r>
      <w:r>
        <w:rPr>
          <w:rFonts w:ascii="Times New Roman"/>
        </w:rPr>
        <w:t>。</w:t>
      </w:r>
    </w:p>
    <w:p w14:paraId="1BCC9A1F" w14:textId="77777777" w:rsidR="00DE014B" w:rsidRDefault="00000000">
      <w:pPr>
        <w:pStyle w:val="affe"/>
        <w:spacing w:before="120" w:after="120"/>
        <w:rPr>
          <w:rFonts w:ascii="Times New Roman"/>
        </w:rPr>
      </w:pPr>
      <w:bookmarkStart w:id="58" w:name="_Toc19387"/>
      <w:bookmarkStart w:id="59" w:name="_Toc12791"/>
      <w:bookmarkStart w:id="60" w:name="_Toc2771"/>
      <w:r>
        <w:rPr>
          <w:rFonts w:ascii="Times New Roman"/>
        </w:rPr>
        <w:t>海岸利用与社会经济发展</w:t>
      </w:r>
      <w:bookmarkEnd w:id="58"/>
      <w:bookmarkEnd w:id="59"/>
      <w:bookmarkEnd w:id="60"/>
    </w:p>
    <w:p w14:paraId="134150E3" w14:textId="77777777" w:rsidR="00DE014B" w:rsidRDefault="00000000">
      <w:pPr>
        <w:pStyle w:val="afffff7"/>
        <w:ind w:firstLine="420"/>
        <w:rPr>
          <w:rFonts w:ascii="Times New Roman"/>
        </w:rPr>
      </w:pPr>
      <w:r>
        <w:rPr>
          <w:rFonts w:ascii="Times New Roman" w:hint="eastAsia"/>
        </w:rPr>
        <w:t>收集评价范围及周边区域海岸带开发利用和社会经济发展相关数据资料，主要包括：</w:t>
      </w:r>
    </w:p>
    <w:p w14:paraId="4BC8CA1D" w14:textId="77777777" w:rsidR="00DE014B" w:rsidRDefault="00000000">
      <w:pPr>
        <w:pStyle w:val="afffff7"/>
        <w:ind w:firstLine="420"/>
        <w:rPr>
          <w:rFonts w:ascii="Times New Roman"/>
        </w:rPr>
      </w:pPr>
      <w:r>
        <w:rPr>
          <w:rFonts w:ascii="Times New Roman" w:hint="eastAsia"/>
        </w:rPr>
        <w:t>a</w:t>
      </w:r>
      <w:r>
        <w:rPr>
          <w:rFonts w:ascii="Times New Roman" w:hint="eastAsia"/>
        </w:rPr>
        <w:t>）</w:t>
      </w:r>
      <w:r>
        <w:rPr>
          <w:rFonts w:ascii="Times New Roman"/>
        </w:rPr>
        <w:t>渔业、滨海旅游业、港口物流业、临港工业</w:t>
      </w:r>
      <w:r>
        <w:rPr>
          <w:rFonts w:ascii="Times New Roman" w:hint="eastAsia"/>
        </w:rPr>
        <w:t>产值等海岸带主导产业相关资料</w:t>
      </w:r>
      <w:r>
        <w:rPr>
          <w:rFonts w:ascii="Times New Roman"/>
        </w:rPr>
        <w:t>；</w:t>
      </w:r>
    </w:p>
    <w:p w14:paraId="70FE9678" w14:textId="77777777" w:rsidR="00DE014B" w:rsidRDefault="00000000">
      <w:pPr>
        <w:pStyle w:val="afffff7"/>
        <w:ind w:firstLine="420"/>
        <w:rPr>
          <w:rFonts w:ascii="Times New Roman"/>
        </w:rPr>
      </w:pPr>
      <w:r>
        <w:rPr>
          <w:rFonts w:ascii="Times New Roman" w:hint="eastAsia"/>
        </w:rPr>
        <w:t>b</w:t>
      </w:r>
      <w:r>
        <w:rPr>
          <w:rFonts w:ascii="Times New Roman" w:hint="eastAsia"/>
        </w:rPr>
        <w:t>）</w:t>
      </w:r>
      <w:r>
        <w:rPr>
          <w:rFonts w:ascii="Times New Roman"/>
        </w:rPr>
        <w:t>产业空间分布：各产业用地用海范围、岸线资源分配</w:t>
      </w:r>
      <w:r>
        <w:rPr>
          <w:rFonts w:ascii="Times New Roman" w:hint="eastAsia"/>
        </w:rPr>
        <w:t>等产业空间分布相关资料</w:t>
      </w:r>
      <w:r>
        <w:rPr>
          <w:rFonts w:ascii="Times New Roman"/>
        </w:rPr>
        <w:t>；</w:t>
      </w:r>
    </w:p>
    <w:p w14:paraId="71DF74EC" w14:textId="77777777" w:rsidR="00DE014B" w:rsidRDefault="00000000">
      <w:pPr>
        <w:pStyle w:val="afffff7"/>
        <w:ind w:firstLine="420"/>
        <w:rPr>
          <w:rFonts w:ascii="Times New Roman"/>
        </w:rPr>
      </w:pPr>
      <w:r>
        <w:rPr>
          <w:rFonts w:ascii="Times New Roman" w:hint="eastAsia"/>
        </w:rPr>
        <w:t>c</w:t>
      </w:r>
      <w:r>
        <w:rPr>
          <w:rFonts w:ascii="Times New Roman" w:hint="eastAsia"/>
        </w:rPr>
        <w:t>）</w:t>
      </w:r>
      <w:r>
        <w:rPr>
          <w:rFonts w:ascii="Times New Roman"/>
        </w:rPr>
        <w:t>单位产值能耗、水资源循环利用率、渔业资源捕捞强度</w:t>
      </w:r>
      <w:r>
        <w:rPr>
          <w:rFonts w:ascii="Times New Roman" w:hint="eastAsia"/>
        </w:rPr>
        <w:t>等海岸带</w:t>
      </w:r>
      <w:r>
        <w:rPr>
          <w:rFonts w:ascii="Times New Roman"/>
        </w:rPr>
        <w:t>资源利用</w:t>
      </w:r>
      <w:r>
        <w:rPr>
          <w:rFonts w:ascii="Times New Roman" w:hint="eastAsia"/>
        </w:rPr>
        <w:t>相关资料</w:t>
      </w:r>
      <w:r>
        <w:rPr>
          <w:rFonts w:ascii="Times New Roman"/>
        </w:rPr>
        <w:t>；</w:t>
      </w:r>
    </w:p>
    <w:p w14:paraId="24958157" w14:textId="77777777" w:rsidR="00DE014B" w:rsidRDefault="00000000">
      <w:pPr>
        <w:pStyle w:val="afffff7"/>
        <w:ind w:firstLine="420"/>
        <w:rPr>
          <w:rFonts w:ascii="Times New Roman"/>
        </w:rPr>
      </w:pPr>
      <w:r>
        <w:rPr>
          <w:rFonts w:ascii="Times New Roman" w:hint="eastAsia"/>
        </w:rPr>
        <w:t>d</w:t>
      </w:r>
      <w:r>
        <w:rPr>
          <w:rFonts w:ascii="Times New Roman" w:hint="eastAsia"/>
        </w:rPr>
        <w:t>）</w:t>
      </w:r>
      <w:r>
        <w:rPr>
          <w:rFonts w:ascii="Times New Roman"/>
        </w:rPr>
        <w:t>各产业产值增速、从业人员人均收入、带动就业人数、绿色产业占比</w:t>
      </w:r>
      <w:r>
        <w:rPr>
          <w:rFonts w:ascii="Times New Roman" w:hint="eastAsia"/>
        </w:rPr>
        <w:t>等海洋经济</w:t>
      </w:r>
      <w:r>
        <w:rPr>
          <w:rFonts w:ascii="Times New Roman"/>
        </w:rPr>
        <w:t>效益</w:t>
      </w:r>
      <w:r>
        <w:rPr>
          <w:rFonts w:ascii="Times New Roman" w:hint="eastAsia"/>
        </w:rPr>
        <w:t>相关资料</w:t>
      </w:r>
      <w:r>
        <w:rPr>
          <w:rFonts w:ascii="Times New Roman"/>
        </w:rPr>
        <w:t>；</w:t>
      </w:r>
    </w:p>
    <w:p w14:paraId="168FA6F9" w14:textId="77777777" w:rsidR="00DE014B" w:rsidRDefault="00000000">
      <w:pPr>
        <w:pStyle w:val="afffff7"/>
        <w:ind w:firstLine="420"/>
        <w:rPr>
          <w:rFonts w:ascii="Times New Roman"/>
        </w:rPr>
      </w:pPr>
      <w:r>
        <w:rPr>
          <w:rFonts w:ascii="Times New Roman" w:hint="eastAsia"/>
        </w:rPr>
        <w:t>e</w:t>
      </w:r>
      <w:r>
        <w:rPr>
          <w:rFonts w:ascii="Times New Roman" w:hint="eastAsia"/>
        </w:rPr>
        <w:t>）</w:t>
      </w:r>
      <w:r>
        <w:rPr>
          <w:rFonts w:ascii="Times New Roman"/>
        </w:rPr>
        <w:t>海岸带沿线居民数量、户籍</w:t>
      </w:r>
      <w:r>
        <w:rPr>
          <w:rFonts w:ascii="Times New Roman"/>
        </w:rPr>
        <w:t>/</w:t>
      </w:r>
      <w:r>
        <w:rPr>
          <w:rFonts w:ascii="Times New Roman"/>
        </w:rPr>
        <w:t>外来人口比例、渔民收入来源</w:t>
      </w:r>
      <w:r>
        <w:rPr>
          <w:rFonts w:ascii="Times New Roman" w:hint="eastAsia"/>
        </w:rPr>
        <w:t>等</w:t>
      </w:r>
      <w:r>
        <w:rPr>
          <w:rFonts w:ascii="Times New Roman"/>
        </w:rPr>
        <w:t>人口结构</w:t>
      </w:r>
      <w:r>
        <w:rPr>
          <w:rFonts w:ascii="Times New Roman" w:hint="eastAsia"/>
        </w:rPr>
        <w:t>相关资料</w:t>
      </w:r>
      <w:r>
        <w:rPr>
          <w:rFonts w:ascii="Times New Roman"/>
        </w:rPr>
        <w:t>；</w:t>
      </w:r>
    </w:p>
    <w:p w14:paraId="2005530F" w14:textId="77777777" w:rsidR="00DE014B" w:rsidRDefault="00000000">
      <w:pPr>
        <w:pStyle w:val="afffff7"/>
        <w:ind w:firstLine="420"/>
        <w:rPr>
          <w:rFonts w:ascii="Times New Roman"/>
        </w:rPr>
      </w:pPr>
      <w:r>
        <w:rPr>
          <w:rFonts w:ascii="Times New Roman" w:hint="eastAsia"/>
        </w:rPr>
        <w:t>f</w:t>
      </w:r>
      <w:r>
        <w:rPr>
          <w:rFonts w:ascii="Times New Roman" w:hint="eastAsia"/>
        </w:rPr>
        <w:t>）</w:t>
      </w:r>
      <w:r>
        <w:rPr>
          <w:rFonts w:ascii="Times New Roman"/>
        </w:rPr>
        <w:t>居民对海岸带开发的满意度、投诉记录、参与治理的渠道</w:t>
      </w:r>
      <w:r>
        <w:rPr>
          <w:rFonts w:ascii="Times New Roman" w:hint="eastAsia"/>
        </w:rPr>
        <w:t>等</w:t>
      </w:r>
      <w:r>
        <w:rPr>
          <w:rFonts w:ascii="Times New Roman"/>
        </w:rPr>
        <w:t>公众意见</w:t>
      </w:r>
      <w:r>
        <w:rPr>
          <w:rFonts w:ascii="Times New Roman" w:hint="eastAsia"/>
        </w:rPr>
        <w:t>相关资料</w:t>
      </w:r>
      <w:r>
        <w:rPr>
          <w:rFonts w:ascii="Times New Roman"/>
        </w:rPr>
        <w:t>；</w:t>
      </w:r>
    </w:p>
    <w:p w14:paraId="07502D8F" w14:textId="77777777" w:rsidR="00DE014B" w:rsidRDefault="00000000">
      <w:pPr>
        <w:pStyle w:val="afffff7"/>
        <w:ind w:firstLine="420"/>
        <w:rPr>
          <w:rFonts w:ascii="Times New Roman"/>
        </w:rPr>
      </w:pPr>
      <w:r>
        <w:rPr>
          <w:rFonts w:ascii="Times New Roman" w:hint="eastAsia"/>
        </w:rPr>
        <w:t>g</w:t>
      </w:r>
      <w:r>
        <w:rPr>
          <w:rFonts w:ascii="Times New Roman" w:hint="eastAsia"/>
        </w:rPr>
        <w:t>）</w:t>
      </w:r>
      <w:r>
        <w:rPr>
          <w:rFonts w:ascii="Times New Roman"/>
        </w:rPr>
        <w:t>滨海文化遗产、非物质文化遗产的保护现状、文化活动开展频率</w:t>
      </w:r>
      <w:r>
        <w:rPr>
          <w:rFonts w:ascii="Times New Roman" w:hint="eastAsia"/>
        </w:rPr>
        <w:t>等</w:t>
      </w:r>
      <w:r>
        <w:rPr>
          <w:rFonts w:ascii="Times New Roman"/>
        </w:rPr>
        <w:t>文化资源</w:t>
      </w:r>
      <w:r>
        <w:rPr>
          <w:rFonts w:ascii="Times New Roman" w:hint="eastAsia"/>
        </w:rPr>
        <w:t>相关资料。</w:t>
      </w:r>
    </w:p>
    <w:p w14:paraId="29F088E3" w14:textId="77777777" w:rsidR="00DE014B" w:rsidRDefault="00000000">
      <w:pPr>
        <w:pStyle w:val="affe"/>
        <w:spacing w:before="120" w:after="120"/>
        <w:rPr>
          <w:rFonts w:ascii="Times New Roman"/>
        </w:rPr>
      </w:pPr>
      <w:bookmarkStart w:id="61" w:name="_Toc29742"/>
      <w:bookmarkStart w:id="62" w:name="_Toc13275"/>
      <w:bookmarkStart w:id="63" w:name="_Toc32505"/>
      <w:r>
        <w:rPr>
          <w:rFonts w:ascii="Times New Roman"/>
        </w:rPr>
        <w:t>发展规划与生态环境保护</w:t>
      </w:r>
      <w:bookmarkEnd w:id="61"/>
      <w:bookmarkEnd w:id="62"/>
      <w:bookmarkEnd w:id="63"/>
    </w:p>
    <w:p w14:paraId="0BC04050" w14:textId="77777777" w:rsidR="00DE014B" w:rsidRDefault="00000000">
      <w:pPr>
        <w:pStyle w:val="afffff7"/>
        <w:ind w:firstLine="420"/>
        <w:rPr>
          <w:rFonts w:ascii="Times New Roman"/>
        </w:rPr>
      </w:pPr>
      <w:r>
        <w:rPr>
          <w:rFonts w:ascii="Times New Roman" w:hint="eastAsia"/>
        </w:rPr>
        <w:t>收集评价范围及周边区域海岸带发展规划与生态环境保护相关数据资料，主要包括：</w:t>
      </w:r>
    </w:p>
    <w:p w14:paraId="696FFA5A" w14:textId="77777777" w:rsidR="00DE014B" w:rsidRDefault="00000000">
      <w:pPr>
        <w:pStyle w:val="afffff7"/>
        <w:ind w:firstLine="420"/>
        <w:rPr>
          <w:rFonts w:ascii="Times New Roman"/>
        </w:rPr>
      </w:pPr>
      <w:r>
        <w:rPr>
          <w:rFonts w:ascii="Times New Roman" w:hint="eastAsia"/>
        </w:rPr>
        <w:t>a</w:t>
      </w:r>
      <w:r>
        <w:rPr>
          <w:rFonts w:ascii="Times New Roman" w:hint="eastAsia"/>
        </w:rPr>
        <w:t>）</w:t>
      </w:r>
      <w:r>
        <w:rPr>
          <w:rFonts w:ascii="Times New Roman"/>
        </w:rPr>
        <w:t>海岸带保护与利用规划、国土空间规划、各专项规划的文本及图纸</w:t>
      </w:r>
      <w:r>
        <w:rPr>
          <w:rFonts w:ascii="Times New Roman" w:hint="eastAsia"/>
        </w:rPr>
        <w:t>等</w:t>
      </w:r>
      <w:r>
        <w:rPr>
          <w:rFonts w:ascii="Times New Roman"/>
        </w:rPr>
        <w:t>现有规划</w:t>
      </w:r>
      <w:r>
        <w:rPr>
          <w:rFonts w:ascii="Times New Roman" w:hint="eastAsia"/>
        </w:rPr>
        <w:t>相关资料</w:t>
      </w:r>
      <w:r>
        <w:rPr>
          <w:rFonts w:ascii="Times New Roman"/>
        </w:rPr>
        <w:t>；</w:t>
      </w:r>
    </w:p>
    <w:p w14:paraId="07E43EDE" w14:textId="77777777" w:rsidR="00DE014B" w:rsidRDefault="00000000">
      <w:pPr>
        <w:pStyle w:val="afffff7"/>
        <w:ind w:firstLine="420"/>
        <w:rPr>
          <w:rFonts w:ascii="Times New Roman"/>
        </w:rPr>
      </w:pPr>
      <w:r>
        <w:rPr>
          <w:rFonts w:ascii="Times New Roman" w:hint="eastAsia"/>
        </w:rPr>
        <w:t>b</w:t>
      </w:r>
      <w:r>
        <w:rPr>
          <w:rFonts w:ascii="Times New Roman" w:hint="eastAsia"/>
        </w:rPr>
        <w:t>）</w:t>
      </w:r>
      <w:r>
        <w:rPr>
          <w:rFonts w:ascii="Times New Roman"/>
        </w:rPr>
        <w:t>不同规划间的矛盾、规划执行情况</w:t>
      </w:r>
      <w:r>
        <w:rPr>
          <w:rFonts w:ascii="Times New Roman" w:hint="eastAsia"/>
        </w:rPr>
        <w:t>等</w:t>
      </w:r>
      <w:r>
        <w:rPr>
          <w:rFonts w:ascii="Times New Roman"/>
        </w:rPr>
        <w:t>规划冲突</w:t>
      </w:r>
      <w:r>
        <w:rPr>
          <w:rFonts w:ascii="Times New Roman" w:hint="eastAsia"/>
        </w:rPr>
        <w:t>相关资料</w:t>
      </w:r>
      <w:r>
        <w:rPr>
          <w:rFonts w:ascii="Times New Roman"/>
        </w:rPr>
        <w:t>；</w:t>
      </w:r>
    </w:p>
    <w:p w14:paraId="5A4C7AE7" w14:textId="77777777" w:rsidR="00DE014B" w:rsidRDefault="00000000">
      <w:pPr>
        <w:pStyle w:val="afffff7"/>
        <w:ind w:firstLine="420"/>
        <w:rPr>
          <w:rFonts w:ascii="Times New Roman"/>
        </w:rPr>
      </w:pPr>
      <w:r>
        <w:rPr>
          <w:rFonts w:ascii="Times New Roman" w:hint="eastAsia"/>
        </w:rPr>
        <w:t>c</w:t>
      </w:r>
      <w:r>
        <w:rPr>
          <w:rFonts w:ascii="Times New Roman" w:hint="eastAsia"/>
        </w:rPr>
        <w:t>）</w:t>
      </w:r>
      <w:r>
        <w:rPr>
          <w:rFonts w:ascii="Times New Roman"/>
        </w:rPr>
        <w:t>涉及的部门及职责分工、跨部门协调机制</w:t>
      </w:r>
      <w:r>
        <w:rPr>
          <w:rFonts w:ascii="Times New Roman" w:hint="eastAsia"/>
        </w:rPr>
        <w:t>等</w:t>
      </w:r>
      <w:r>
        <w:rPr>
          <w:rFonts w:ascii="Times New Roman"/>
        </w:rPr>
        <w:t>管理主体</w:t>
      </w:r>
      <w:r>
        <w:rPr>
          <w:rFonts w:ascii="Times New Roman" w:hint="eastAsia"/>
        </w:rPr>
        <w:t>相关资料</w:t>
      </w:r>
      <w:r>
        <w:rPr>
          <w:rFonts w:ascii="Times New Roman"/>
        </w:rPr>
        <w:t>；</w:t>
      </w:r>
    </w:p>
    <w:p w14:paraId="4313C8DC" w14:textId="77777777" w:rsidR="00DE014B" w:rsidRDefault="00000000">
      <w:pPr>
        <w:pStyle w:val="afffff7"/>
        <w:ind w:firstLine="420"/>
        <w:rPr>
          <w:rFonts w:ascii="Times New Roman"/>
        </w:rPr>
      </w:pPr>
      <w:r>
        <w:rPr>
          <w:rFonts w:ascii="Times New Roman" w:hint="eastAsia"/>
        </w:rPr>
        <w:t>d</w:t>
      </w:r>
      <w:r>
        <w:rPr>
          <w:rFonts w:ascii="Times New Roman" w:hint="eastAsia"/>
        </w:rPr>
        <w:t>）</w:t>
      </w:r>
      <w:r>
        <w:rPr>
          <w:rFonts w:ascii="Times New Roman"/>
        </w:rPr>
        <w:t>海岸带管理条例、生态补偿政策、用海审批流程及监管措施</w:t>
      </w:r>
      <w:r>
        <w:rPr>
          <w:rFonts w:ascii="Times New Roman" w:hint="eastAsia"/>
        </w:rPr>
        <w:t>等</w:t>
      </w:r>
      <w:r>
        <w:rPr>
          <w:rFonts w:ascii="Times New Roman"/>
        </w:rPr>
        <w:t>政策法规</w:t>
      </w:r>
      <w:r>
        <w:rPr>
          <w:rFonts w:ascii="Times New Roman" w:hint="eastAsia"/>
        </w:rPr>
        <w:t>相关资料</w:t>
      </w:r>
      <w:r>
        <w:rPr>
          <w:rFonts w:ascii="Times New Roman"/>
        </w:rPr>
        <w:t>；</w:t>
      </w:r>
    </w:p>
    <w:p w14:paraId="690D6AB3" w14:textId="77777777" w:rsidR="00DE014B" w:rsidRDefault="00000000">
      <w:pPr>
        <w:pStyle w:val="afffff7"/>
        <w:ind w:firstLine="420"/>
        <w:rPr>
          <w:rFonts w:ascii="Times New Roman"/>
        </w:rPr>
      </w:pPr>
      <w:r>
        <w:rPr>
          <w:rFonts w:ascii="Times New Roman" w:hint="eastAsia"/>
        </w:rPr>
        <w:t>e</w:t>
      </w:r>
      <w:r>
        <w:rPr>
          <w:rFonts w:ascii="Times New Roman" w:hint="eastAsia"/>
        </w:rPr>
        <w:t>）</w:t>
      </w:r>
      <w:r>
        <w:rPr>
          <w:rFonts w:ascii="Times New Roman"/>
        </w:rPr>
        <w:t>生态修复、公共服务设施建设的资金来源、资金使用效率</w:t>
      </w:r>
      <w:r>
        <w:rPr>
          <w:rFonts w:ascii="Times New Roman" w:hint="eastAsia"/>
        </w:rPr>
        <w:t>等</w:t>
      </w:r>
      <w:r>
        <w:rPr>
          <w:rFonts w:ascii="Times New Roman"/>
        </w:rPr>
        <w:t>资金</w:t>
      </w:r>
      <w:r>
        <w:rPr>
          <w:rFonts w:ascii="Times New Roman" w:hint="eastAsia"/>
        </w:rPr>
        <w:t>投入相关资料</w:t>
      </w:r>
      <w:r>
        <w:rPr>
          <w:rFonts w:ascii="Times New Roman"/>
        </w:rPr>
        <w:t>；</w:t>
      </w:r>
    </w:p>
    <w:p w14:paraId="42C33982" w14:textId="77777777" w:rsidR="00DE014B" w:rsidRDefault="00000000">
      <w:pPr>
        <w:pStyle w:val="afffff7"/>
        <w:ind w:firstLine="420"/>
        <w:rPr>
          <w:rFonts w:ascii="Times New Roman"/>
        </w:rPr>
      </w:pPr>
      <w:r>
        <w:rPr>
          <w:rFonts w:ascii="Times New Roman" w:hint="eastAsia"/>
        </w:rPr>
        <w:t>f</w:t>
      </w:r>
      <w:r>
        <w:rPr>
          <w:rFonts w:ascii="Times New Roman" w:hint="eastAsia"/>
        </w:rPr>
        <w:t>）</w:t>
      </w:r>
      <w:r>
        <w:rPr>
          <w:rFonts w:ascii="Times New Roman"/>
        </w:rPr>
        <w:t>已实施的生态工程的面积、投入、技术方案及效果评估报告</w:t>
      </w:r>
      <w:r>
        <w:rPr>
          <w:rFonts w:ascii="Times New Roman" w:hint="eastAsia"/>
        </w:rPr>
        <w:t>等</w:t>
      </w:r>
      <w:r>
        <w:rPr>
          <w:rFonts w:ascii="Times New Roman"/>
        </w:rPr>
        <w:t>生态修复措施</w:t>
      </w:r>
      <w:r>
        <w:rPr>
          <w:rFonts w:ascii="Times New Roman" w:hint="eastAsia"/>
        </w:rPr>
        <w:t>相关资料</w:t>
      </w:r>
      <w:r>
        <w:rPr>
          <w:rFonts w:ascii="Times New Roman"/>
        </w:rPr>
        <w:t>。</w:t>
      </w:r>
    </w:p>
    <w:p w14:paraId="5681F9F4" w14:textId="77777777" w:rsidR="00DE014B" w:rsidRDefault="00000000">
      <w:pPr>
        <w:pStyle w:val="affe"/>
        <w:spacing w:before="120" w:after="120"/>
        <w:rPr>
          <w:rFonts w:ascii="Times New Roman"/>
        </w:rPr>
      </w:pPr>
      <w:bookmarkStart w:id="64" w:name="_Toc19074"/>
      <w:bookmarkStart w:id="65" w:name="_Toc6362"/>
      <w:bookmarkStart w:id="66" w:name="_Toc17243"/>
      <w:r>
        <w:rPr>
          <w:rFonts w:ascii="Times New Roman"/>
        </w:rPr>
        <w:t>海岸带生态环境历史演变</w:t>
      </w:r>
      <w:bookmarkEnd w:id="64"/>
      <w:bookmarkEnd w:id="65"/>
      <w:bookmarkEnd w:id="66"/>
    </w:p>
    <w:p w14:paraId="535EFBA7" w14:textId="77777777" w:rsidR="00DE014B" w:rsidRDefault="00000000">
      <w:pPr>
        <w:pStyle w:val="afffff7"/>
        <w:ind w:firstLine="420"/>
        <w:rPr>
          <w:rFonts w:ascii="Times New Roman"/>
        </w:rPr>
      </w:pPr>
      <w:r>
        <w:rPr>
          <w:rFonts w:ascii="Times New Roman" w:hint="eastAsia"/>
        </w:rPr>
        <w:t>收集评价范围及周边区域海岸带生态环境历史演变相关数据资料，主要包括：</w:t>
      </w:r>
    </w:p>
    <w:p w14:paraId="7DE912BA" w14:textId="77777777" w:rsidR="00DE014B" w:rsidRDefault="00000000">
      <w:pPr>
        <w:pStyle w:val="afffff7"/>
        <w:ind w:firstLine="420"/>
        <w:rPr>
          <w:rFonts w:ascii="Times New Roman"/>
        </w:rPr>
      </w:pPr>
      <w:r>
        <w:rPr>
          <w:rFonts w:ascii="Times New Roman" w:hint="eastAsia"/>
        </w:rPr>
        <w:t>a</w:t>
      </w:r>
      <w:r>
        <w:rPr>
          <w:rFonts w:ascii="Times New Roman" w:hint="eastAsia"/>
        </w:rPr>
        <w:t>）</w:t>
      </w:r>
      <w:r>
        <w:rPr>
          <w:rFonts w:ascii="Times New Roman"/>
        </w:rPr>
        <w:t>近</w:t>
      </w:r>
      <w:r>
        <w:rPr>
          <w:rFonts w:ascii="Times New Roman" w:hint="eastAsia"/>
        </w:rPr>
        <w:t>（</w:t>
      </w:r>
      <w:r>
        <w:rPr>
          <w:rFonts w:ascii="Times New Roman"/>
        </w:rPr>
        <w:t>10⁓20</w:t>
      </w:r>
      <w:r>
        <w:rPr>
          <w:rFonts w:ascii="Times New Roman" w:hint="eastAsia"/>
        </w:rPr>
        <w:t>）</w:t>
      </w:r>
      <w:r>
        <w:rPr>
          <w:rFonts w:ascii="Times New Roman"/>
        </w:rPr>
        <w:t>年的岸线变化、生态指标、经济数据、人口变迁</w:t>
      </w:r>
      <w:r>
        <w:rPr>
          <w:rFonts w:ascii="Times New Roman" w:hint="eastAsia"/>
        </w:rPr>
        <w:t>等</w:t>
      </w:r>
      <w:r>
        <w:rPr>
          <w:rFonts w:ascii="Times New Roman"/>
        </w:rPr>
        <w:t>历史数据</w:t>
      </w:r>
      <w:r>
        <w:rPr>
          <w:rFonts w:ascii="Times New Roman" w:hint="eastAsia"/>
        </w:rPr>
        <w:t>相关资料</w:t>
      </w:r>
      <w:r>
        <w:rPr>
          <w:rFonts w:ascii="Times New Roman"/>
        </w:rPr>
        <w:t>；</w:t>
      </w:r>
    </w:p>
    <w:p w14:paraId="71805A56" w14:textId="77777777" w:rsidR="00DE014B" w:rsidRDefault="00000000">
      <w:pPr>
        <w:pStyle w:val="afffff7"/>
        <w:ind w:firstLine="420"/>
        <w:rPr>
          <w:rFonts w:ascii="Times New Roman"/>
        </w:rPr>
      </w:pPr>
      <w:r>
        <w:rPr>
          <w:rFonts w:ascii="Times New Roman" w:hint="eastAsia"/>
        </w:rPr>
        <w:t>b</w:t>
      </w:r>
      <w:r>
        <w:rPr>
          <w:rFonts w:ascii="Times New Roman" w:hint="eastAsia"/>
        </w:rPr>
        <w:t>）</w:t>
      </w:r>
      <w:r>
        <w:rPr>
          <w:rFonts w:ascii="Times New Roman"/>
        </w:rPr>
        <w:t>现有监测站数据</w:t>
      </w:r>
      <w:r>
        <w:rPr>
          <w:rFonts w:ascii="Times New Roman" w:hint="eastAsia"/>
        </w:rPr>
        <w:t>、</w:t>
      </w:r>
      <w:r>
        <w:rPr>
          <w:rFonts w:ascii="Times New Roman"/>
        </w:rPr>
        <w:t>无人机</w:t>
      </w:r>
      <w:r>
        <w:rPr>
          <w:rFonts w:ascii="Times New Roman"/>
        </w:rPr>
        <w:t>/</w:t>
      </w:r>
      <w:r>
        <w:rPr>
          <w:rFonts w:ascii="Times New Roman"/>
        </w:rPr>
        <w:t>卫星遥感的最新影像、舆情数据</w:t>
      </w:r>
      <w:r>
        <w:rPr>
          <w:rFonts w:ascii="Times New Roman" w:hint="eastAsia"/>
        </w:rPr>
        <w:t>等</w:t>
      </w:r>
      <w:r>
        <w:rPr>
          <w:rFonts w:ascii="Times New Roman"/>
        </w:rPr>
        <w:t>实时监测</w:t>
      </w:r>
      <w:r>
        <w:rPr>
          <w:rFonts w:ascii="Times New Roman" w:hint="eastAsia"/>
        </w:rPr>
        <w:t>数据资料</w:t>
      </w:r>
      <w:r>
        <w:rPr>
          <w:rFonts w:ascii="Times New Roman"/>
        </w:rPr>
        <w:t>。</w:t>
      </w:r>
    </w:p>
    <w:p w14:paraId="64167D51" w14:textId="77777777" w:rsidR="00DE014B" w:rsidRDefault="00000000">
      <w:pPr>
        <w:pStyle w:val="affd"/>
        <w:spacing w:before="120" w:after="120"/>
        <w:rPr>
          <w:rFonts w:ascii="Times New Roman"/>
        </w:rPr>
      </w:pPr>
      <w:bookmarkStart w:id="67" w:name="_Toc9621"/>
      <w:r>
        <w:rPr>
          <w:rFonts w:ascii="Times New Roman"/>
        </w:rPr>
        <w:t>现场调查</w:t>
      </w:r>
      <w:bookmarkEnd w:id="67"/>
    </w:p>
    <w:p w14:paraId="4DD271CE" w14:textId="77777777" w:rsidR="00DE014B" w:rsidRDefault="00000000">
      <w:pPr>
        <w:pStyle w:val="afffff7"/>
        <w:ind w:leftChars="200" w:left="420" w:firstLineChars="0" w:firstLine="0"/>
        <w:rPr>
          <w:rFonts w:ascii="Times New Roman"/>
          <w:lang w:eastAsia="zh-Hans"/>
        </w:rPr>
      </w:pPr>
      <w:r>
        <w:rPr>
          <w:rFonts w:ascii="Times New Roman" w:hint="eastAsia"/>
          <w:lang w:eastAsia="zh-Hans"/>
        </w:rPr>
        <w:t>现有资料不能满足评价需要的，宜通过现场调查、遥感影像解译、走访调研等方式获取评价资料：</w:t>
      </w:r>
      <w:r>
        <w:rPr>
          <w:rFonts w:ascii="Times New Roman"/>
        </w:rPr>
        <w:t>——</w:t>
      </w:r>
      <w:r>
        <w:rPr>
          <w:rFonts w:ascii="Times New Roman" w:hint="eastAsia"/>
          <w:lang w:eastAsia="zh-Hans"/>
        </w:rPr>
        <w:t>岸滩结构、岸滩宽度等地形地貌调查：按照</w:t>
      </w:r>
      <w:r>
        <w:rPr>
          <w:rFonts w:ascii="Times New Roman" w:hint="eastAsia"/>
          <w:lang w:eastAsia="zh-Hans"/>
        </w:rPr>
        <w:t xml:space="preserve">GB/T 17501-2017 </w:t>
      </w:r>
      <w:r>
        <w:rPr>
          <w:rFonts w:ascii="Times New Roman" w:hint="eastAsia"/>
          <w:lang w:eastAsia="zh-Hans"/>
        </w:rPr>
        <w:t>第</w:t>
      </w:r>
      <w:r>
        <w:rPr>
          <w:rFonts w:ascii="Times New Roman" w:hint="eastAsia"/>
          <w:lang w:eastAsia="zh-Hans"/>
        </w:rPr>
        <w:t>10</w:t>
      </w:r>
      <w:r>
        <w:rPr>
          <w:rFonts w:ascii="Times New Roman" w:hint="eastAsia"/>
          <w:lang w:eastAsia="zh-Hans"/>
        </w:rPr>
        <w:t>章的要求执行；</w:t>
      </w:r>
    </w:p>
    <w:p w14:paraId="1D64BC76" w14:textId="77777777" w:rsidR="00DE014B" w:rsidRDefault="00000000">
      <w:pPr>
        <w:pStyle w:val="afffff7"/>
        <w:ind w:leftChars="200" w:left="420" w:firstLineChars="0" w:firstLine="0"/>
        <w:rPr>
          <w:rFonts w:ascii="Times New Roman"/>
          <w:lang w:eastAsia="zh-Hans"/>
        </w:rPr>
      </w:pPr>
      <w:r>
        <w:rPr>
          <w:rFonts w:ascii="Times New Roman"/>
        </w:rPr>
        <w:t>——</w:t>
      </w:r>
      <w:r>
        <w:rPr>
          <w:rFonts w:ascii="Times New Roman" w:hint="eastAsia"/>
          <w:lang w:eastAsia="zh-Hans"/>
        </w:rPr>
        <w:t>海洋生物调查：按照</w:t>
      </w:r>
      <w:r>
        <w:rPr>
          <w:rFonts w:ascii="Times New Roman" w:hint="eastAsia"/>
          <w:lang w:eastAsia="zh-Hans"/>
        </w:rPr>
        <w:t>GB/T 12763.6</w:t>
      </w:r>
      <w:r>
        <w:rPr>
          <w:rFonts w:ascii="Times New Roman" w:hint="eastAsia"/>
          <w:lang w:eastAsia="zh-Hans"/>
        </w:rPr>
        <w:t>要求执行；</w:t>
      </w:r>
    </w:p>
    <w:p w14:paraId="3C9EBF6D" w14:textId="77777777" w:rsidR="00DE014B" w:rsidRDefault="00000000">
      <w:pPr>
        <w:pStyle w:val="afffff7"/>
        <w:ind w:leftChars="200" w:left="420" w:firstLineChars="0" w:firstLine="0"/>
        <w:rPr>
          <w:rFonts w:ascii="Times New Roman"/>
          <w:lang w:eastAsia="zh-Hans"/>
        </w:rPr>
      </w:pPr>
      <w:r>
        <w:rPr>
          <w:rFonts w:ascii="Times New Roman"/>
        </w:rPr>
        <w:t>——</w:t>
      </w:r>
      <w:r>
        <w:rPr>
          <w:rFonts w:ascii="Times New Roman" w:hint="eastAsia"/>
          <w:lang w:eastAsia="zh-Hans"/>
        </w:rPr>
        <w:t>潮间带水文、底质调查：按照</w:t>
      </w:r>
      <w:r>
        <w:rPr>
          <w:rFonts w:ascii="Times New Roman" w:hint="eastAsia"/>
          <w:lang w:eastAsia="zh-Hans"/>
        </w:rPr>
        <w:t>GB/T 42639</w:t>
      </w:r>
      <w:r>
        <w:rPr>
          <w:rFonts w:ascii="Times New Roman" w:hint="eastAsia"/>
          <w:lang w:eastAsia="zh-Hans"/>
        </w:rPr>
        <w:t>要求执行；</w:t>
      </w:r>
    </w:p>
    <w:p w14:paraId="31229A28" w14:textId="77777777" w:rsidR="00DE014B" w:rsidRDefault="00000000">
      <w:pPr>
        <w:pStyle w:val="afffff7"/>
        <w:ind w:leftChars="200" w:left="420" w:firstLineChars="0" w:firstLine="0"/>
        <w:rPr>
          <w:rFonts w:ascii="Times New Roman"/>
          <w:lang w:eastAsia="zh-Hans"/>
        </w:rPr>
      </w:pPr>
      <w:r>
        <w:rPr>
          <w:rFonts w:ascii="Times New Roman"/>
        </w:rPr>
        <w:t>——</w:t>
      </w:r>
      <w:r>
        <w:rPr>
          <w:rFonts w:ascii="Times New Roman" w:hint="eastAsia"/>
          <w:lang w:eastAsia="zh-Hans"/>
        </w:rPr>
        <w:t>海洋碳汇能力</w:t>
      </w:r>
      <w:r>
        <w:rPr>
          <w:rFonts w:ascii="Times New Roman" w:hint="eastAsia"/>
        </w:rPr>
        <w:t>调查和核算</w:t>
      </w:r>
      <w:r>
        <w:rPr>
          <w:rFonts w:ascii="Times New Roman" w:hint="eastAsia"/>
          <w:lang w:eastAsia="zh-Hans"/>
        </w:rPr>
        <w:t>：按照的</w:t>
      </w:r>
      <w:r>
        <w:rPr>
          <w:rFonts w:ascii="Times New Roman" w:hint="eastAsia"/>
          <w:lang w:eastAsia="zh-Hans"/>
        </w:rPr>
        <w:t xml:space="preserve">HY/T 0349 </w:t>
      </w:r>
      <w:r>
        <w:rPr>
          <w:rFonts w:ascii="Times New Roman" w:hint="eastAsia"/>
          <w:lang w:eastAsia="zh-Hans"/>
        </w:rPr>
        <w:t>要求执行；</w:t>
      </w:r>
    </w:p>
    <w:p w14:paraId="1780B70B" w14:textId="77777777" w:rsidR="00DE014B" w:rsidRDefault="00000000">
      <w:pPr>
        <w:pStyle w:val="afffff7"/>
        <w:ind w:leftChars="200" w:left="840" w:hangingChars="200" w:hanging="420"/>
        <w:rPr>
          <w:rFonts w:ascii="Times New Roman"/>
          <w:lang w:eastAsia="zh-Hans"/>
        </w:rPr>
      </w:pPr>
      <w:r>
        <w:rPr>
          <w:rFonts w:ascii="Times New Roman"/>
        </w:rPr>
        <w:t>——</w:t>
      </w:r>
      <w:r>
        <w:rPr>
          <w:rFonts w:ascii="Times New Roman" w:hint="eastAsia"/>
          <w:lang w:eastAsia="zh-Hans"/>
        </w:rPr>
        <w:t>海洋生态环境要素、近岸海洋生态系统、海岸带环境地质灾害等遥感影像解译：按照</w:t>
      </w:r>
      <w:r>
        <w:rPr>
          <w:rFonts w:ascii="Times New Roman" w:hint="eastAsia"/>
          <w:lang w:eastAsia="zh-Hans"/>
        </w:rPr>
        <w:t xml:space="preserve">HY/T 147.7-2013 </w:t>
      </w:r>
      <w:r>
        <w:rPr>
          <w:rFonts w:ascii="Times New Roman" w:hint="eastAsia"/>
          <w:lang w:eastAsia="zh-Hans"/>
        </w:rPr>
        <w:t>第</w:t>
      </w:r>
      <w:r>
        <w:rPr>
          <w:rFonts w:ascii="Times New Roman" w:hint="eastAsia"/>
          <w:lang w:eastAsia="zh-Hans"/>
        </w:rPr>
        <w:t>5</w:t>
      </w:r>
      <w:r>
        <w:rPr>
          <w:rFonts w:ascii="Times New Roman" w:hint="eastAsia"/>
          <w:lang w:eastAsia="zh-Hans"/>
        </w:rPr>
        <w:t>、</w:t>
      </w:r>
      <w:r>
        <w:rPr>
          <w:rFonts w:ascii="Times New Roman" w:hint="eastAsia"/>
          <w:lang w:eastAsia="zh-Hans"/>
        </w:rPr>
        <w:t>6</w:t>
      </w:r>
      <w:r>
        <w:rPr>
          <w:rFonts w:ascii="Times New Roman" w:hint="eastAsia"/>
          <w:lang w:eastAsia="zh-Hans"/>
        </w:rPr>
        <w:t>、</w:t>
      </w:r>
      <w:r>
        <w:rPr>
          <w:rFonts w:ascii="Times New Roman" w:hint="eastAsia"/>
          <w:lang w:eastAsia="zh-Hans"/>
        </w:rPr>
        <w:t>7</w:t>
      </w:r>
      <w:r>
        <w:rPr>
          <w:rFonts w:ascii="Times New Roman" w:hint="eastAsia"/>
          <w:lang w:eastAsia="zh-Hans"/>
        </w:rPr>
        <w:t>章中的要求执行。</w:t>
      </w:r>
    </w:p>
    <w:p w14:paraId="3FFAD18D" w14:textId="77777777" w:rsidR="00DE014B" w:rsidRDefault="00000000">
      <w:pPr>
        <w:pStyle w:val="affc"/>
        <w:spacing w:before="240" w:after="240"/>
        <w:rPr>
          <w:rFonts w:ascii="Times New Roman"/>
        </w:rPr>
      </w:pPr>
      <w:bookmarkStart w:id="68" w:name="_Toc20669"/>
      <w:r>
        <w:rPr>
          <w:rFonts w:ascii="Times New Roman"/>
        </w:rPr>
        <w:lastRenderedPageBreak/>
        <w:t>模式评价</w:t>
      </w:r>
      <w:bookmarkEnd w:id="68"/>
    </w:p>
    <w:p w14:paraId="1445DCAD" w14:textId="77777777" w:rsidR="00DE014B" w:rsidRDefault="00000000">
      <w:pPr>
        <w:pStyle w:val="affd"/>
        <w:spacing w:before="120" w:after="120"/>
        <w:rPr>
          <w:rFonts w:ascii="Times New Roman"/>
        </w:rPr>
      </w:pPr>
      <w:bookmarkStart w:id="69" w:name="_Toc31214"/>
      <w:r>
        <w:rPr>
          <w:rFonts w:ascii="Times New Roman"/>
        </w:rPr>
        <w:t>海岸带冲突分析</w:t>
      </w:r>
      <w:bookmarkEnd w:id="69"/>
    </w:p>
    <w:p w14:paraId="572F9324" w14:textId="77777777" w:rsidR="00DE014B" w:rsidRDefault="00000000">
      <w:pPr>
        <w:pStyle w:val="afffff7"/>
        <w:ind w:firstLine="420"/>
        <w:rPr>
          <w:rFonts w:ascii="Times New Roman"/>
        </w:rPr>
      </w:pPr>
      <w:r>
        <w:rPr>
          <w:rFonts w:ascii="Times New Roman"/>
        </w:rPr>
        <w:t>针对确定区域范围的现有活力海岸构建模式，从法规政策、社会环境、自然环境、技术手段等方面开展海岸带冲突分析，计算</w:t>
      </w:r>
      <w:r>
        <w:rPr>
          <w:rFonts w:ascii="Times New Roman" w:hint="eastAsia"/>
        </w:rPr>
        <w:t>构建</w:t>
      </w:r>
      <w:r>
        <w:rPr>
          <w:rFonts w:ascii="Times New Roman"/>
        </w:rPr>
        <w:t>模式的海岸带空间综合强度冲突</w:t>
      </w:r>
      <w:r>
        <w:rPr>
          <w:rFonts w:ascii="Times New Roman" w:hint="eastAsia"/>
        </w:rPr>
        <w:t>，</w:t>
      </w:r>
      <w:r>
        <w:rPr>
          <w:rFonts w:ascii="Times New Roman"/>
        </w:rPr>
        <w:t>计算方法</w:t>
      </w:r>
      <w:r>
        <w:rPr>
          <w:rFonts w:ascii="Times New Roman" w:hint="eastAsia"/>
        </w:rPr>
        <w:t>见式（</w:t>
      </w:r>
      <w:r>
        <w:rPr>
          <w:rFonts w:ascii="Times New Roman" w:hint="eastAsia"/>
        </w:rPr>
        <w:t>1</w:t>
      </w:r>
      <w:r>
        <w:rPr>
          <w:rFonts w:ascii="Times New Roman" w:hint="eastAsia"/>
        </w:rPr>
        <w:t>）</w:t>
      </w:r>
      <w:r>
        <w:rPr>
          <w:rFonts w:ascii="Times New Roman"/>
        </w:rPr>
        <w:t>：</w:t>
      </w:r>
    </w:p>
    <w:p w14:paraId="572CB20E" w14:textId="77777777" w:rsidR="00DE014B" w:rsidRDefault="00000000">
      <w:pPr>
        <w:spacing w:line="360" w:lineRule="auto"/>
        <w:ind w:firstLineChars="200" w:firstLine="420"/>
        <w:jc w:val="right"/>
        <w:rPr>
          <w:rFonts w:ascii="Times New Roman" w:hAnsi="Times New Roman"/>
        </w:rPr>
      </w:pPr>
      <m:oMath>
        <m:r>
          <m:rPr>
            <m:nor/>
          </m:rPr>
          <w:rPr>
            <w:rFonts w:ascii="Times New Roman" w:hAnsi="Times New Roman"/>
          </w:rPr>
          <m:t xml:space="preserve"> </m:t>
        </m:r>
        <m:r>
          <m:rPr>
            <m:nor/>
          </m:rPr>
          <w:rPr>
            <w:rFonts w:ascii="Times New Roman" w:hAnsi="Times New Roman"/>
            <w:i/>
          </w:rPr>
          <m:t>CCI</m:t>
        </m:r>
        <m:r>
          <m:rPr>
            <m:nor/>
          </m:rPr>
          <w:rPr>
            <w:rFonts w:ascii="Times New Roman" w:hAnsi="Times New Roman"/>
          </w:rPr>
          <m:t xml:space="preserve">=   </m:t>
        </m:r>
        <m:d>
          <m:dPr>
            <m:begChr m:val="{"/>
            <m:endChr m:val=""/>
            <m:ctrlPr>
              <w:rPr>
                <w:rFonts w:ascii="Cambria Math" w:hAnsi="Cambria Math"/>
                <w:i/>
              </w:rPr>
            </m:ctrlPr>
          </m:dPr>
          <m:e>
            <m:eqArr>
              <m:eqArrPr>
                <m:ctrlPr>
                  <w:rPr>
                    <w:rFonts w:ascii="Cambria Math" w:hAnsi="Cambria Math"/>
                    <w:i/>
                  </w:rPr>
                </m:ctrlPr>
              </m:eqArrPr>
              <m:e>
                <m:r>
                  <m:rPr>
                    <m:nor/>
                  </m:rPr>
                  <w:rPr>
                    <w:rFonts w:ascii="Times New Roman" w:hAnsi="Times New Roman"/>
                  </w:rPr>
                  <m:t>1</m:t>
                </m:r>
                <m:r>
                  <m:rPr>
                    <m:nor/>
                  </m:rPr>
                  <w:rPr>
                    <w:rFonts w:ascii="Cambria Math" w:hAnsi="Times New Roman" w:hint="eastAsia"/>
                  </w:rPr>
                  <m:t xml:space="preserve">                                                          </m:t>
                </m:r>
                <m:r>
                  <m:rPr>
                    <m:nor/>
                  </m:rPr>
                  <w:rPr>
                    <w:rFonts w:ascii="Times New Roman" w:hAnsi="Times New Roman"/>
                    <w:i/>
                  </w:rPr>
                  <m:t>P</m:t>
                </m:r>
                <m:r>
                  <m:rPr>
                    <m:nor/>
                  </m:rPr>
                  <w:rPr>
                    <w:rFonts w:ascii="Times New Roman" w:hAnsi="Times New Roman"/>
                  </w:rPr>
                  <m:t>=1</m:t>
                </m:r>
              </m:e>
              <m:e>
                <m:r>
                  <m:rPr>
                    <m:nor/>
                  </m:rPr>
                  <w:rPr>
                    <w:rFonts w:ascii="Times New Roman" w:hAnsi="Times New Roman"/>
                    <w:i/>
                  </w:rPr>
                  <m:t>P</m:t>
                </m:r>
                <m:r>
                  <m:rPr>
                    <m:nor/>
                  </m:rPr>
                  <w:rPr>
                    <w:rFonts w:ascii="Times New Roman" w:hAnsi="Times New Roman"/>
                  </w:rPr>
                  <m:t>+</m:t>
                </m:r>
                <m:r>
                  <m:rPr>
                    <m:nor/>
                  </m:rPr>
                  <w:rPr>
                    <w:rFonts w:ascii="Cambria Math" w:hAnsi="Cambria Math"/>
                    <w:i/>
                  </w:rPr>
                  <m:t>0.25</m:t>
                </m:r>
                <m:r>
                  <m:rPr>
                    <m:nor/>
                  </m:rPr>
                  <w:rPr>
                    <w:rFonts w:ascii="Cambria Math" w:hAnsi="Cambria Math" w:hint="eastAsia"/>
                    <w:i/>
                  </w:rPr>
                  <m:t>×</m:t>
                </m:r>
                <m:r>
                  <m:rPr>
                    <m:nor/>
                  </m:rPr>
                  <w:rPr>
                    <w:rFonts w:ascii="Times New Roman" w:hAnsi="Times New Roman"/>
                    <w:i/>
                  </w:rPr>
                  <m:t>S</m:t>
                </m:r>
                <m:r>
                  <m:rPr>
                    <m:nor/>
                  </m:rPr>
                  <w:rPr>
                    <w:rFonts w:ascii="Times New Roman" w:hAnsi="Times New Roman"/>
                  </w:rPr>
                  <m:t>+</m:t>
                </m:r>
                <m:r>
                  <m:rPr>
                    <m:nor/>
                  </m:rPr>
                  <w:rPr>
                    <w:rFonts w:ascii="Cambria Math" w:hAnsi="Cambria Math"/>
                    <w:i/>
                  </w:rPr>
                  <m:t>0.25</m:t>
                </m:r>
                <m:r>
                  <m:rPr>
                    <m:nor/>
                  </m:rPr>
                  <w:rPr>
                    <w:rFonts w:ascii="Cambria Math" w:hAnsi="Cambria Math" w:hint="eastAsia"/>
                    <w:i/>
                  </w:rPr>
                  <m:t>×</m:t>
                </m:r>
                <m:r>
                  <m:rPr>
                    <m:nor/>
                  </m:rPr>
                  <w:rPr>
                    <w:rFonts w:ascii="Times New Roman" w:hAnsi="Times New Roman"/>
                    <w:i/>
                  </w:rPr>
                  <m:t>N</m:t>
                </m:r>
                <m:r>
                  <m:rPr>
                    <m:nor/>
                  </m:rPr>
                  <w:rPr>
                    <w:rFonts w:ascii="Times New Roman" w:hAnsi="Times New Roman"/>
                  </w:rPr>
                  <m:t>+</m:t>
                </m:r>
                <m:r>
                  <m:rPr>
                    <m:nor/>
                  </m:rPr>
                  <w:rPr>
                    <w:rFonts w:ascii="Cambria Math" w:hAnsi="Cambria Math"/>
                    <w:i/>
                  </w:rPr>
                  <m:t>0.5</m:t>
                </m:r>
                <m:r>
                  <m:rPr>
                    <m:nor/>
                  </m:rPr>
                  <w:rPr>
                    <w:rFonts w:ascii="Cambria Math" w:hAnsi="Cambria Math" w:hint="eastAsia"/>
                    <w:i/>
                  </w:rPr>
                  <m:t>×</m:t>
                </m:r>
                <m:r>
                  <m:rPr>
                    <m:nor/>
                  </m:rPr>
                  <w:rPr>
                    <w:rFonts w:ascii="Times New Roman" w:hAnsi="Times New Roman"/>
                    <w:i/>
                  </w:rPr>
                  <m:t>T</m:t>
                </m:r>
                <m:r>
                  <m:rPr>
                    <m:nor/>
                  </m:rPr>
                  <w:rPr>
                    <w:rFonts w:ascii="Times New Roman" w:hAnsi="Times New Roman" w:hint="eastAsia"/>
                  </w:rPr>
                  <m:t xml:space="preserve">     </m:t>
                </m:r>
                <m:r>
                  <m:rPr>
                    <m:nor/>
                  </m:rPr>
                  <w:rPr>
                    <w:rFonts w:ascii="Times New Roman" w:hAnsi="Times New Roman"/>
                    <w:i/>
                  </w:rPr>
                  <m:t>P</m:t>
                </m:r>
                <m:r>
                  <m:rPr>
                    <m:nor/>
                  </m:rPr>
                  <w:rPr>
                    <w:rFonts w:ascii="Times New Roman" w:hAnsi="Times New Roman"/>
                  </w:rPr>
                  <m:t>≠1</m:t>
                </m:r>
              </m:e>
            </m:eqArr>
            <m:r>
              <m:rPr>
                <m:nor/>
              </m:rPr>
              <w:rPr>
                <w:rFonts w:ascii="Times New Roman" w:hAnsi="Times New Roman"/>
              </w:rPr>
              <m:t xml:space="preserve">                </m:t>
            </m:r>
          </m:e>
        </m:d>
      </m:oMath>
      <w:r>
        <w:rPr>
          <w:rFonts w:hAnsi="Cambria Math" w:hint="eastAsia"/>
        </w:rPr>
        <w:t xml:space="preserve"> </w:t>
      </w:r>
      <w:r>
        <w:rPr>
          <w:rFonts w:hAnsi="Cambria Math" w:hint="eastAsia"/>
        </w:rPr>
        <w:t>……</w:t>
      </w:r>
      <w:proofErr w:type="gramStart"/>
      <w:r>
        <w:rPr>
          <w:rFonts w:hAnsi="Cambria Math" w:hint="eastAsia"/>
        </w:rPr>
        <w:t>………………</w:t>
      </w:r>
      <w:proofErr w:type="gramEnd"/>
      <w:r>
        <w:rPr>
          <w:rFonts w:hAnsi="Cambria Math" w:hint="eastAsia"/>
        </w:rPr>
        <w:t>（</w:t>
      </w:r>
      <w:r>
        <w:rPr>
          <w:rFonts w:ascii="Times New Roman" w:hAnsi="Times New Roman"/>
        </w:rPr>
        <w:t>1</w:t>
      </w:r>
      <w:r>
        <w:rPr>
          <w:rFonts w:hAnsi="Cambria Math" w:hint="eastAsia"/>
        </w:rPr>
        <w:t>）</w:t>
      </w:r>
    </w:p>
    <w:p w14:paraId="68B7A517" w14:textId="77777777" w:rsidR="00DE014B" w:rsidRDefault="00000000">
      <w:pPr>
        <w:pStyle w:val="afffff7"/>
        <w:ind w:firstLine="420"/>
        <w:rPr>
          <w:rFonts w:ascii="Times New Roman"/>
          <w:lang w:eastAsia="zh-Hans"/>
        </w:rPr>
      </w:pPr>
      <w:r>
        <w:rPr>
          <w:rFonts w:ascii="Times New Roman" w:hint="eastAsia"/>
          <w:lang w:eastAsia="zh-Hans"/>
        </w:rPr>
        <w:t>式中：</w:t>
      </w:r>
    </w:p>
    <w:p w14:paraId="684553AC" w14:textId="77777777" w:rsidR="00DE014B" w:rsidRDefault="00000000">
      <w:pPr>
        <w:pStyle w:val="afffff7"/>
        <w:ind w:firstLine="420"/>
        <w:rPr>
          <w:rFonts w:ascii="Times New Roman"/>
        </w:rPr>
      </w:pPr>
      <m:oMath>
        <m:r>
          <m:rPr>
            <m:nor/>
          </m:rPr>
          <w:rPr>
            <w:rFonts w:ascii="Times New Roman"/>
            <w:i/>
          </w:rPr>
          <m:t>CCI</m:t>
        </m:r>
      </m:oMath>
      <w:r>
        <w:rPr>
          <w:rFonts w:ascii="Times New Roman"/>
        </w:rPr>
        <w:t>——</w:t>
      </w:r>
      <w:r>
        <w:rPr>
          <w:rFonts w:ascii="Times New Roman"/>
        </w:rPr>
        <w:t>海岸带空间综合强度</w:t>
      </w:r>
      <w:r>
        <w:rPr>
          <w:rFonts w:ascii="Times New Roman" w:hint="eastAsia"/>
        </w:rPr>
        <w:t>；</w:t>
      </w:r>
    </w:p>
    <w:p w14:paraId="46A7D20A" w14:textId="77777777" w:rsidR="00DE014B" w:rsidRDefault="00000000">
      <w:pPr>
        <w:pStyle w:val="afffff7"/>
        <w:ind w:firstLine="420"/>
        <w:rPr>
          <w:rFonts w:ascii="Times New Roman"/>
        </w:rPr>
      </w:pPr>
      <m:oMath>
        <m:r>
          <m:rPr>
            <m:nor/>
          </m:rPr>
          <w:rPr>
            <w:rFonts w:ascii="Times New Roman"/>
            <w:i/>
          </w:rPr>
          <m:t>P</m:t>
        </m:r>
      </m:oMath>
      <w:r>
        <w:rPr>
          <w:rFonts w:ascii="Times New Roman" w:hint="eastAsia"/>
        </w:rPr>
        <w:t xml:space="preserve">  </w:t>
      </w:r>
      <w:r>
        <w:rPr>
          <w:rFonts w:ascii="Times New Roman"/>
        </w:rPr>
        <w:t>——</w:t>
      </w:r>
      <w:r>
        <w:rPr>
          <w:rFonts w:ascii="Times New Roman"/>
          <w:lang w:eastAsia="zh-Hans"/>
        </w:rPr>
        <w:t>政策法规冲突强度</w:t>
      </w:r>
      <w:r>
        <w:rPr>
          <w:rFonts w:ascii="Times New Roman" w:hint="eastAsia"/>
        </w:rPr>
        <w:t>；</w:t>
      </w:r>
    </w:p>
    <w:p w14:paraId="2F319A55" w14:textId="77777777" w:rsidR="00DE014B" w:rsidRDefault="00000000">
      <w:pPr>
        <w:pStyle w:val="afffff7"/>
        <w:ind w:firstLine="420"/>
        <w:rPr>
          <w:rFonts w:ascii="Times New Roman"/>
        </w:rPr>
      </w:pPr>
      <m:oMath>
        <m:r>
          <m:rPr>
            <m:nor/>
          </m:rPr>
          <w:rPr>
            <w:rFonts w:ascii="Times New Roman"/>
            <w:i/>
          </w:rPr>
          <m:t>S</m:t>
        </m:r>
      </m:oMath>
      <w:r>
        <w:rPr>
          <w:rFonts w:ascii="Times New Roman" w:hint="eastAsia"/>
        </w:rPr>
        <w:t xml:space="preserve">  </w:t>
      </w:r>
      <w:r>
        <w:rPr>
          <w:rFonts w:ascii="Times New Roman"/>
        </w:rPr>
        <w:t>——</w:t>
      </w:r>
      <w:r>
        <w:rPr>
          <w:rFonts w:ascii="Times New Roman"/>
          <w:lang w:eastAsia="zh-Hans"/>
        </w:rPr>
        <w:t>社会环境冲突强度</w:t>
      </w:r>
      <w:r>
        <w:rPr>
          <w:rFonts w:ascii="Times New Roman" w:hint="eastAsia"/>
        </w:rPr>
        <w:t>；</w:t>
      </w:r>
    </w:p>
    <w:p w14:paraId="1CFA7A69" w14:textId="77777777" w:rsidR="00DE014B" w:rsidRDefault="00000000">
      <w:pPr>
        <w:pStyle w:val="afffff7"/>
        <w:ind w:firstLine="420"/>
        <w:rPr>
          <w:rFonts w:ascii="Times New Roman"/>
        </w:rPr>
      </w:pPr>
      <m:oMath>
        <m:r>
          <m:rPr>
            <m:nor/>
          </m:rPr>
          <w:rPr>
            <w:rFonts w:ascii="Times New Roman"/>
            <w:i/>
          </w:rPr>
          <m:t>N</m:t>
        </m:r>
      </m:oMath>
      <w:r>
        <w:rPr>
          <w:rFonts w:ascii="Times New Roman" w:hint="eastAsia"/>
        </w:rPr>
        <w:t xml:space="preserve">  </w:t>
      </w:r>
      <w:r>
        <w:rPr>
          <w:rFonts w:ascii="Times New Roman"/>
        </w:rPr>
        <w:t>——</w:t>
      </w:r>
      <w:r>
        <w:rPr>
          <w:rFonts w:ascii="Times New Roman"/>
          <w:lang w:eastAsia="zh-Hans"/>
        </w:rPr>
        <w:t>自然环境冲突强度</w:t>
      </w:r>
      <w:r>
        <w:rPr>
          <w:rFonts w:ascii="Times New Roman" w:hint="eastAsia"/>
        </w:rPr>
        <w:t>；</w:t>
      </w:r>
    </w:p>
    <w:p w14:paraId="5036C537" w14:textId="77777777" w:rsidR="00DE014B" w:rsidRDefault="00000000">
      <w:pPr>
        <w:pStyle w:val="afffff7"/>
        <w:ind w:firstLine="420"/>
        <w:rPr>
          <w:rFonts w:ascii="Times New Roman"/>
        </w:rPr>
      </w:pPr>
      <m:oMath>
        <m:r>
          <w:rPr>
            <w:rFonts w:ascii="Times New Roman"/>
          </w:rPr>
          <m:t>T</m:t>
        </m:r>
      </m:oMath>
      <w:r>
        <w:rPr>
          <w:rFonts w:ascii="Times New Roman" w:hint="eastAsia"/>
        </w:rPr>
        <w:t xml:space="preserve">  </w:t>
      </w:r>
      <w:r>
        <w:rPr>
          <w:rFonts w:ascii="Times New Roman"/>
        </w:rPr>
        <w:t>——</w:t>
      </w:r>
      <w:r>
        <w:rPr>
          <w:rFonts w:ascii="Times New Roman"/>
          <w:lang w:eastAsia="zh-Hans"/>
        </w:rPr>
        <w:t>技术手段冲突强度</w:t>
      </w:r>
      <w:r>
        <w:rPr>
          <w:rFonts w:ascii="Times New Roman" w:hint="eastAsia"/>
        </w:rPr>
        <w:t>。</w:t>
      </w:r>
    </w:p>
    <w:p w14:paraId="6038BC39" w14:textId="77777777" w:rsidR="00DE014B" w:rsidRDefault="00000000">
      <w:pPr>
        <w:pStyle w:val="afffff7"/>
        <w:ind w:firstLine="420"/>
        <w:rPr>
          <w:rFonts w:ascii="Times New Roman"/>
          <w:lang w:eastAsia="zh-Hans"/>
        </w:rPr>
      </w:pPr>
      <m:oMath>
        <m:r>
          <m:rPr>
            <m:nor/>
          </m:rPr>
          <w:rPr>
            <w:rFonts w:ascii="Times New Roman"/>
            <w:i/>
          </w:rPr>
          <m:t>P</m:t>
        </m:r>
        <m:r>
          <m:rPr>
            <m:nor/>
          </m:rPr>
          <w:rPr>
            <w:rFonts w:ascii="Cambria Math" w:hint="eastAsia"/>
            <w:i/>
          </w:rPr>
          <m:t>、</m:t>
        </m:r>
        <m:r>
          <m:rPr>
            <m:nor/>
          </m:rPr>
          <w:rPr>
            <w:rFonts w:ascii="Cambria Math" w:hint="eastAsia"/>
            <w:i/>
          </w:rPr>
          <m:t>S</m:t>
        </m:r>
        <m:r>
          <m:rPr>
            <m:nor/>
          </m:rPr>
          <w:rPr>
            <w:rFonts w:ascii="Cambria Math" w:hint="eastAsia"/>
            <w:i/>
          </w:rPr>
          <m:t>、</m:t>
        </m:r>
        <m:r>
          <m:rPr>
            <m:nor/>
          </m:rPr>
          <w:rPr>
            <w:rFonts w:ascii="Cambria Math" w:hint="eastAsia"/>
            <w:i/>
          </w:rPr>
          <m:t>N</m:t>
        </m:r>
        <m:r>
          <m:rPr>
            <m:nor/>
          </m:rPr>
          <w:rPr>
            <w:rFonts w:ascii="Cambria Math" w:hint="eastAsia"/>
            <w:i/>
          </w:rPr>
          <m:t>、</m:t>
        </m:r>
        <m:r>
          <m:rPr>
            <m:nor/>
          </m:rPr>
          <w:rPr>
            <w:rFonts w:ascii="Cambria Math" w:hint="eastAsia"/>
            <w:i/>
          </w:rPr>
          <m:t>T</m:t>
        </m:r>
      </m:oMath>
      <w:r>
        <w:rPr>
          <w:rFonts w:ascii="Times New Roman" w:hint="eastAsia"/>
        </w:rPr>
        <w:t>的计算方法见</w:t>
      </w:r>
      <w:r>
        <w:rPr>
          <w:rFonts w:ascii="Times New Roman"/>
        </w:rPr>
        <w:t>附录</w:t>
      </w:r>
      <w:r>
        <w:rPr>
          <w:rFonts w:ascii="Times New Roman"/>
        </w:rPr>
        <w:t>A</w:t>
      </w:r>
      <w:r>
        <w:rPr>
          <w:rFonts w:ascii="Times New Roman" w:hint="eastAsia"/>
        </w:rPr>
        <w:t>。</w:t>
      </w:r>
    </w:p>
    <w:p w14:paraId="7B99D076" w14:textId="77777777" w:rsidR="00DE014B" w:rsidRDefault="00000000">
      <w:pPr>
        <w:pStyle w:val="affd"/>
        <w:spacing w:before="120" w:after="120"/>
        <w:rPr>
          <w:rFonts w:ascii="Times New Roman"/>
        </w:rPr>
      </w:pPr>
      <w:bookmarkStart w:id="70" w:name="_Toc25170"/>
      <w:r>
        <w:rPr>
          <w:rFonts w:ascii="Times New Roman"/>
        </w:rPr>
        <w:t>多目标协调分析</w:t>
      </w:r>
      <w:bookmarkEnd w:id="70"/>
    </w:p>
    <w:p w14:paraId="56DF4570" w14:textId="77777777" w:rsidR="00DE014B" w:rsidRDefault="00000000">
      <w:pPr>
        <w:pStyle w:val="affe"/>
        <w:spacing w:before="120" w:after="120"/>
        <w:rPr>
          <w:rFonts w:ascii="Times New Roman" w:eastAsia="宋体"/>
        </w:rPr>
      </w:pPr>
      <w:bookmarkStart w:id="71" w:name="_Toc21182"/>
      <w:bookmarkStart w:id="72" w:name="_Toc4464"/>
      <w:bookmarkStart w:id="73" w:name="_Toc3340"/>
      <w:bookmarkStart w:id="74" w:name="_Toc1462"/>
      <w:bookmarkStart w:id="75" w:name="_Toc4862"/>
      <w:r>
        <w:rPr>
          <w:rFonts w:ascii="宋体" w:eastAsia="宋体" w:hAnsi="宋体" w:cs="宋体" w:hint="eastAsia"/>
        </w:rPr>
        <w:t>针对现有活力海岸构建模式</w:t>
      </w:r>
      <w:r>
        <w:rPr>
          <w:rFonts w:ascii="Times New Roman" w:eastAsia="宋体"/>
        </w:rPr>
        <w:t>，考虑绿色低碳、海岸利用、生态保护协同发展目标，开展多目标协调分析，分别计算绿色低碳效益、人为影响强度、生态保护效益和三个目标的协调度，评估构建模式的多目标协调情况。</w:t>
      </w:r>
      <w:bookmarkEnd w:id="71"/>
      <w:bookmarkEnd w:id="72"/>
      <w:bookmarkEnd w:id="73"/>
      <w:bookmarkEnd w:id="74"/>
      <w:bookmarkEnd w:id="75"/>
    </w:p>
    <w:p w14:paraId="4E77BC38" w14:textId="77777777" w:rsidR="00DE014B" w:rsidRDefault="00000000">
      <w:pPr>
        <w:pStyle w:val="afffff7"/>
        <w:ind w:firstLine="420"/>
      </w:pPr>
      <w:bookmarkStart w:id="76" w:name="_Toc20135"/>
      <w:bookmarkStart w:id="77" w:name="_Toc4759"/>
      <w:bookmarkStart w:id="78" w:name="_Toc20787"/>
      <w:bookmarkStart w:id="79" w:name="_Toc19824"/>
      <w:bookmarkStart w:id="80" w:name="_Toc1773"/>
      <w:r>
        <w:rPr>
          <w:rFonts w:ascii="Times New Roman"/>
        </w:rPr>
        <w:t>绿色低碳效益用全生命周期碳排放模型进行量化，具体计算方法</w:t>
      </w:r>
      <w:r>
        <w:rPr>
          <w:rFonts w:ascii="Times New Roman" w:hint="eastAsia"/>
        </w:rPr>
        <w:t>见式（</w:t>
      </w:r>
      <w:r>
        <w:rPr>
          <w:rFonts w:ascii="Times New Roman" w:hint="eastAsia"/>
        </w:rPr>
        <w:t>2</w:t>
      </w:r>
      <w:r>
        <w:rPr>
          <w:rFonts w:ascii="Times New Roman" w:hint="eastAsia"/>
        </w:rPr>
        <w:t>）</w:t>
      </w:r>
      <w:r>
        <w:rPr>
          <w:rFonts w:ascii="Times New Roman"/>
        </w:rPr>
        <w:t>：</w:t>
      </w:r>
      <w:bookmarkEnd w:id="76"/>
      <w:bookmarkEnd w:id="77"/>
      <w:bookmarkEnd w:id="78"/>
      <w:bookmarkEnd w:id="79"/>
      <w:bookmarkEnd w:id="80"/>
    </w:p>
    <w:p w14:paraId="627C84B6" w14:textId="77777777" w:rsidR="00DE014B" w:rsidRDefault="00000000">
      <w:pPr>
        <w:pStyle w:val="affe"/>
        <w:numPr>
          <w:ilvl w:val="0"/>
          <w:numId w:val="0"/>
        </w:numPr>
        <w:spacing w:before="120" w:after="120"/>
        <w:jc w:val="right"/>
        <w:rPr>
          <w:rFonts w:ascii="Times New Roman"/>
        </w:rPr>
      </w:pPr>
      <m:oMath>
        <m:r>
          <w:rPr>
            <w:rFonts w:ascii="Cambria Math" w:hAnsi="Cambria Math" w:cs="宋体"/>
            <w:color w:val="000000" w:themeColor="text1"/>
            <w:kern w:val="24"/>
            <w:szCs w:val="24"/>
          </w:rPr>
          <m:t>E</m:t>
        </m:r>
        <m:d>
          <m:dPr>
            <m:ctrlPr>
              <w:rPr>
                <w:rFonts w:ascii="Cambria Math" w:hAnsi="Cambria Math" w:cs="宋体" w:hint="eastAsia"/>
                <w:i/>
                <w:iCs/>
                <w:color w:val="000000" w:themeColor="text1"/>
                <w:kern w:val="24"/>
                <w:szCs w:val="24"/>
              </w:rPr>
            </m:ctrlPr>
          </m:dPr>
          <m:e>
            <m:r>
              <w:rPr>
                <w:rFonts w:ascii="Cambria Math" w:hAnsi="Cambria Math" w:cs="宋体" w:hint="eastAsia"/>
                <w:color w:val="000000" w:themeColor="text1"/>
                <w:kern w:val="24"/>
                <w:szCs w:val="24"/>
              </w:rPr>
              <m:t>t</m:t>
            </m:r>
          </m:e>
        </m:d>
        <m:r>
          <w:rPr>
            <w:rFonts w:ascii="Cambria Math" w:hAnsi="Cambria Math" w:cs="宋体" w:hint="eastAsia"/>
            <w:color w:val="000000" w:themeColor="text1"/>
            <w:kern w:val="24"/>
            <w:szCs w:val="24"/>
          </w:rPr>
          <m:t>=</m:t>
        </m:r>
        <m:nary>
          <m:naryPr>
            <m:chr m:val="∑"/>
            <m:limLoc m:val="undOvr"/>
            <m:ctrlPr>
              <w:rPr>
                <w:rFonts w:ascii="Cambria Math" w:hAnsi="Cambria Math" w:cs="宋体" w:hint="eastAsia"/>
                <w:i/>
                <w:iCs/>
                <w:color w:val="000000" w:themeColor="text1"/>
                <w:kern w:val="24"/>
                <w:szCs w:val="24"/>
              </w:rPr>
            </m:ctrlPr>
          </m:naryPr>
          <m:sub>
            <m:r>
              <w:rPr>
                <w:rFonts w:ascii="Cambria Math" w:hAnsi="Cambria Math" w:cs="宋体"/>
                <w:color w:val="000000" w:themeColor="text1"/>
                <w:kern w:val="24"/>
                <w:szCs w:val="24"/>
              </w:rPr>
              <m:t>i=1</m:t>
            </m:r>
          </m:sub>
          <m:sup>
            <m:r>
              <w:rPr>
                <w:rFonts w:ascii="Cambria Math" w:hAnsi="Cambria Math" w:cs="宋体"/>
                <w:color w:val="000000" w:themeColor="text1"/>
                <w:kern w:val="24"/>
                <w:szCs w:val="24"/>
              </w:rPr>
              <m:t>j</m:t>
            </m:r>
          </m:sup>
          <m:e>
            <m:sSub>
              <m:sSubPr>
                <m:ctrlPr>
                  <w:rPr>
                    <w:rFonts w:ascii="Cambria Math" w:hAnsi="Cambria Math" w:cs="宋体" w:hint="eastAsia"/>
                    <w:i/>
                    <w:iCs/>
                    <w:color w:val="000000" w:themeColor="text1"/>
                    <w:kern w:val="24"/>
                    <w:szCs w:val="24"/>
                  </w:rPr>
                </m:ctrlPr>
              </m:sSubPr>
              <m:e>
                <m:r>
                  <w:rPr>
                    <w:rFonts w:ascii="Cambria Math" w:hAnsi="Cambria Math" w:cs="宋体"/>
                    <w:color w:val="000000" w:themeColor="text1"/>
                    <w:kern w:val="24"/>
                    <w:szCs w:val="24"/>
                  </w:rPr>
                  <m:t>Q</m:t>
                </m:r>
              </m:e>
              <m:sub>
                <m:r>
                  <w:rPr>
                    <w:rFonts w:ascii="Cambria Math" w:hAnsi="Cambria Math" w:cs="宋体"/>
                    <w:color w:val="000000" w:themeColor="text1"/>
                    <w:kern w:val="24"/>
                    <w:szCs w:val="24"/>
                  </w:rPr>
                  <m:t>i</m:t>
                </m:r>
              </m:sub>
            </m:sSub>
          </m:e>
        </m:nary>
        <m:r>
          <w:rPr>
            <w:rFonts w:ascii="Cambria Math" w:hAnsi="Cambria Math" w:cs="宋体" w:hint="eastAsia"/>
            <w:color w:val="000000" w:themeColor="text1"/>
            <w:kern w:val="24"/>
            <w:szCs w:val="24"/>
          </w:rPr>
          <m:t>×</m:t>
        </m:r>
        <m:sSub>
          <m:sSubPr>
            <m:ctrlPr>
              <w:rPr>
                <w:rFonts w:ascii="Cambria Math" w:hAnsi="Cambria Math" w:cs="宋体" w:hint="eastAsia"/>
                <w:i/>
                <w:iCs/>
                <w:color w:val="000000" w:themeColor="text1"/>
                <w:kern w:val="24"/>
                <w:szCs w:val="24"/>
              </w:rPr>
            </m:ctrlPr>
          </m:sSubPr>
          <m:e>
            <m:r>
              <w:rPr>
                <w:rFonts w:ascii="Cambria Math" w:hAnsi="Cambria Math" w:cs="宋体"/>
                <w:color w:val="000000" w:themeColor="text1"/>
                <w:kern w:val="24"/>
                <w:szCs w:val="24"/>
              </w:rPr>
              <m:t>R</m:t>
            </m:r>
          </m:e>
          <m:sub>
            <m:r>
              <w:rPr>
                <w:rFonts w:ascii="Cambria Math" w:hAnsi="Cambria Math" w:cs="宋体"/>
                <w:color w:val="000000" w:themeColor="text1"/>
                <w:kern w:val="24"/>
                <w:szCs w:val="24"/>
              </w:rPr>
              <m:t>i</m:t>
            </m:r>
          </m:sub>
        </m:sSub>
        <m:r>
          <w:rPr>
            <w:rFonts w:ascii="Cambria Math" w:hAnsi="Cambria Math" w:cs="宋体" w:hint="eastAsia"/>
            <w:color w:val="000000" w:themeColor="text1"/>
            <w:kern w:val="24"/>
            <w:szCs w:val="24"/>
          </w:rPr>
          <m:t>×</m:t>
        </m:r>
        <m:r>
          <w:rPr>
            <w:rFonts w:ascii="Cambria Math" w:hAnsi="Cambria Math" w:cs="宋体"/>
            <w:color w:val="000000" w:themeColor="text1"/>
            <w:kern w:val="24"/>
            <w:szCs w:val="24"/>
          </w:rPr>
          <m:t>t+</m:t>
        </m:r>
        <m:f>
          <m:fPr>
            <m:ctrlPr>
              <w:rPr>
                <w:rFonts w:ascii="Cambria Math" w:hAnsi="Cambria Math" w:cs="宋体"/>
                <w:i/>
                <w:iCs/>
                <w:color w:val="000000" w:themeColor="text1"/>
                <w:kern w:val="24"/>
                <w:szCs w:val="24"/>
              </w:rPr>
            </m:ctrlPr>
          </m:fPr>
          <m:num>
            <m:sSub>
              <m:sSubPr>
                <m:ctrlPr>
                  <w:rPr>
                    <w:rFonts w:ascii="Cambria Math" w:hAnsi="Cambria Math" w:cs="宋体"/>
                    <w:i/>
                    <w:iCs/>
                    <w:color w:val="000000" w:themeColor="text1"/>
                    <w:kern w:val="24"/>
                    <w:szCs w:val="24"/>
                  </w:rPr>
                </m:ctrlPr>
              </m:sSubPr>
              <m:e>
                <m:r>
                  <w:rPr>
                    <w:rFonts w:ascii="Cambria Math" w:hAnsi="Cambria Math" w:cs="宋体"/>
                    <w:color w:val="000000" w:themeColor="text1"/>
                    <w:kern w:val="24"/>
                    <w:szCs w:val="24"/>
                  </w:rPr>
                  <m:t>M</m:t>
                </m:r>
              </m:e>
              <m:sub>
                <m:r>
                  <w:rPr>
                    <w:rFonts w:ascii="Cambria Math" w:hAnsi="Cambria Math" w:cs="宋体"/>
                    <w:color w:val="000000" w:themeColor="text1"/>
                    <w:kern w:val="24"/>
                    <w:szCs w:val="24"/>
                  </w:rPr>
                  <m:t>n</m:t>
                </m:r>
              </m:sub>
            </m:sSub>
            <m:r>
              <w:rPr>
                <w:rFonts w:ascii="Cambria Math" w:hAnsi="Cambria Math" w:cs="宋体" w:hint="eastAsia"/>
                <w:color w:val="000000" w:themeColor="text1"/>
                <w:kern w:val="24"/>
                <w:szCs w:val="24"/>
              </w:rPr>
              <m:t>×</m:t>
            </m:r>
            <m:sSub>
              <m:sSubPr>
                <m:ctrlPr>
                  <w:rPr>
                    <w:rFonts w:ascii="Cambria Math" w:hAnsi="Cambria Math" w:cs="宋体" w:hint="eastAsia"/>
                    <w:i/>
                    <w:iCs/>
                    <w:color w:val="000000" w:themeColor="text1"/>
                    <w:kern w:val="24"/>
                    <w:szCs w:val="24"/>
                  </w:rPr>
                </m:ctrlPr>
              </m:sSubPr>
              <m:e>
                <m:r>
                  <w:rPr>
                    <w:rFonts w:ascii="Cambria Math" w:hAnsi="Cambria Math" w:cs="宋体"/>
                    <w:color w:val="000000" w:themeColor="text1"/>
                    <w:kern w:val="24"/>
                    <w:szCs w:val="24"/>
                  </w:rPr>
                  <m:t>S</m:t>
                </m:r>
              </m:e>
              <m:sub>
                <m:r>
                  <w:rPr>
                    <w:rFonts w:ascii="Cambria Math" w:hAnsi="Cambria Math" w:cs="宋体"/>
                    <w:color w:val="000000" w:themeColor="text1"/>
                    <w:kern w:val="24"/>
                    <w:szCs w:val="24"/>
                  </w:rPr>
                  <m:t>n</m:t>
                </m:r>
              </m:sub>
            </m:sSub>
            <m:r>
              <w:rPr>
                <w:rFonts w:ascii="Cambria Math" w:hAnsi="Cambria Math" w:cs="宋体" w:hint="eastAsia"/>
                <w:color w:val="000000" w:themeColor="text1"/>
                <w:kern w:val="24"/>
                <w:szCs w:val="24"/>
              </w:rPr>
              <m:t>×</m:t>
            </m:r>
            <m:r>
              <w:rPr>
                <w:rFonts w:ascii="Cambria Math" w:hAnsi="Cambria Math" w:cs="宋体"/>
                <w:color w:val="000000" w:themeColor="text1"/>
                <w:kern w:val="24"/>
                <w:szCs w:val="24"/>
              </w:rPr>
              <m:t>t</m:t>
            </m:r>
          </m:num>
          <m:den>
            <m:sSub>
              <m:sSubPr>
                <m:ctrlPr>
                  <w:rPr>
                    <w:rFonts w:ascii="Cambria Math" w:hAnsi="Cambria Math" w:cs="宋体"/>
                    <w:i/>
                    <w:iCs/>
                    <w:color w:val="000000" w:themeColor="text1"/>
                    <w:kern w:val="24"/>
                    <w:szCs w:val="24"/>
                  </w:rPr>
                </m:ctrlPr>
              </m:sSubPr>
              <m:e>
                <m:r>
                  <w:rPr>
                    <w:rFonts w:ascii="Cambria Math" w:hAnsi="Cambria Math" w:cs="宋体"/>
                    <w:color w:val="000000" w:themeColor="text1"/>
                    <w:kern w:val="24"/>
                    <w:szCs w:val="24"/>
                  </w:rPr>
                  <m:t>CPI</m:t>
                </m:r>
              </m:e>
              <m:sub>
                <m:r>
                  <w:rPr>
                    <w:rFonts w:ascii="Cambria Math" w:hAnsi="Cambria Math" w:cs="宋体"/>
                    <w:color w:val="000000" w:themeColor="text1"/>
                    <w:kern w:val="24"/>
                    <w:szCs w:val="24"/>
                  </w:rPr>
                  <m:t>n</m:t>
                </m:r>
              </m:sub>
            </m:sSub>
          </m:den>
        </m:f>
        <m:r>
          <w:rPr>
            <w:rFonts w:ascii="Cambria Math" w:hAnsi="Cambria Math" w:cs="宋体" w:hint="eastAsia"/>
            <w:color w:val="000000" w:themeColor="text1"/>
            <w:kern w:val="24"/>
            <w:szCs w:val="24"/>
          </w:rPr>
          <m:t>×</m:t>
        </m:r>
        <m:r>
          <w:rPr>
            <w:rFonts w:ascii="Cambria Math" w:hAnsi="Cambria Math" w:cs="宋体"/>
            <w:color w:val="000000" w:themeColor="text1"/>
            <w:kern w:val="24"/>
            <w:szCs w:val="24"/>
          </w:rPr>
          <m:t xml:space="preserve">138           </m:t>
        </m:r>
      </m:oMath>
      <w:r>
        <w:rPr>
          <w:rFonts w:hAnsi="Cambria Math" w:hint="eastAsia"/>
        </w:rPr>
        <w:t>……</w:t>
      </w:r>
      <w:proofErr w:type="gramStart"/>
      <w:r>
        <w:rPr>
          <w:rFonts w:hAnsi="Cambria Math" w:hint="eastAsia"/>
        </w:rPr>
        <w:t>………………</w:t>
      </w:r>
      <w:proofErr w:type="gramEnd"/>
      <w:r>
        <w:rPr>
          <w:rFonts w:ascii="Times New Roman"/>
        </w:rPr>
        <w:t>（</w:t>
      </w:r>
      <w:r>
        <w:rPr>
          <w:rFonts w:ascii="Times New Roman"/>
        </w:rPr>
        <w:t>2</w:t>
      </w:r>
      <w:r>
        <w:rPr>
          <w:rFonts w:ascii="Times New Roman"/>
        </w:rPr>
        <w:t>）</w:t>
      </w:r>
    </w:p>
    <w:p w14:paraId="5DFC282F" w14:textId="77777777" w:rsidR="00DE014B" w:rsidRDefault="00000000">
      <w:pPr>
        <w:spacing w:line="240" w:lineRule="auto"/>
        <w:ind w:firstLineChars="200" w:firstLine="420"/>
        <w:rPr>
          <w:rFonts w:ascii="Times New Roman" w:hAnsi="Times New Roman"/>
        </w:rPr>
      </w:pPr>
      <w:r>
        <w:rPr>
          <w:rFonts w:ascii="Times New Roman" w:hAnsi="Times New Roman"/>
        </w:rPr>
        <w:t>式中：</w:t>
      </w:r>
    </w:p>
    <w:p w14:paraId="2D9E8CC2" w14:textId="77777777" w:rsidR="00DE014B" w:rsidRDefault="00000000">
      <w:pPr>
        <w:spacing w:line="240" w:lineRule="auto"/>
        <w:ind w:firstLineChars="200" w:firstLine="420"/>
        <w:rPr>
          <w:rFonts w:ascii="Times New Roman" w:hAnsi="Times New Roman"/>
        </w:rPr>
      </w:pPr>
      <m:oMath>
        <m:r>
          <w:rPr>
            <w:rFonts w:ascii="Cambria Math" w:hAnsi="Cambria Math" w:cs="宋体" w:hint="eastAsia"/>
            <w:color w:val="000000" w:themeColor="text1"/>
            <w:kern w:val="24"/>
          </w:rPr>
          <m:t>E</m:t>
        </m:r>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oMath>
      <w:r>
        <w:rPr>
          <w:rFonts w:ascii="Times New Roman" w:hAnsi="Times New Roman"/>
        </w:rPr>
        <w:t>—— t</w:t>
      </w:r>
      <w:r>
        <w:rPr>
          <w:rFonts w:ascii="Times New Roman" w:hAnsi="Times New Roman"/>
        </w:rPr>
        <w:t>年内二氧化碳排放总量，单位</w:t>
      </w:r>
      <w:proofErr w:type="gramStart"/>
      <w:r>
        <w:rPr>
          <w:rFonts w:ascii="Times New Roman" w:hAnsi="Times New Roman"/>
        </w:rPr>
        <w:t>为吨二</w:t>
      </w:r>
      <w:proofErr w:type="gramEnd"/>
      <w:r>
        <w:rPr>
          <w:rFonts w:ascii="Times New Roman" w:hAnsi="Times New Roman"/>
        </w:rPr>
        <w:t>氧化碳当量（</w:t>
      </w:r>
      <w:r>
        <w:rPr>
          <w:rFonts w:ascii="Times New Roman" w:hAnsi="Times New Roman"/>
        </w:rPr>
        <w:t>t CO</w:t>
      </w:r>
      <w:r>
        <w:rPr>
          <w:rFonts w:ascii="Times New Roman" w:hAnsi="Times New Roman"/>
          <w:vertAlign w:val="subscript"/>
        </w:rPr>
        <w:t>2</w:t>
      </w:r>
      <w:r>
        <w:rPr>
          <w:rFonts w:ascii="Times New Roman" w:hAnsi="Times New Roman"/>
        </w:rPr>
        <w:t xml:space="preserve"> eq</w:t>
      </w:r>
      <w:r>
        <w:rPr>
          <w:rFonts w:ascii="Times New Roman" w:hAnsi="Times New Roman"/>
        </w:rPr>
        <w:t>）；</w:t>
      </w:r>
    </w:p>
    <w:p w14:paraId="368AC7B8" w14:textId="13C85B9C" w:rsidR="00DE014B" w:rsidRDefault="00000000">
      <w:pPr>
        <w:spacing w:line="240" w:lineRule="auto"/>
        <w:ind w:firstLineChars="200" w:firstLine="420"/>
        <w:rPr>
          <w:rFonts w:ascii="Times New Roman" w:hAnsi="Times New Roman"/>
        </w:rPr>
      </w:pPr>
      <m:oMath>
        <m:r>
          <w:rPr>
            <w:rFonts w:ascii="Cambria Math" w:hAnsi="Cambria Math" w:cs="宋体"/>
          </w:rPr>
          <m:t xml:space="preserve"> </m:t>
        </m:r>
        <m:sSub>
          <m:sSubPr>
            <m:ctrlPr>
              <w:rPr>
                <w:rFonts w:ascii="Cambria Math" w:hAnsi="Cambria Math" w:cs="宋体" w:hint="eastAsia"/>
                <w:i/>
              </w:rPr>
            </m:ctrlPr>
          </m:sSubPr>
          <m:e>
            <m:r>
              <w:rPr>
                <w:rFonts w:ascii="Cambria Math" w:hAnsi="Cambria Math" w:cs="宋体" w:hint="eastAsia"/>
              </w:rPr>
              <m:t>Q</m:t>
            </m:r>
          </m:e>
          <m:sub>
            <m:r>
              <w:rPr>
                <w:rFonts w:ascii="Cambria Math" w:hAnsi="Cambria Math" w:cs="宋体" w:hint="eastAsia"/>
              </w:rPr>
              <m:t>i</m:t>
            </m:r>
          </m:sub>
        </m:sSub>
        <m:r>
          <w:rPr>
            <w:rFonts w:ascii="Cambria Math" w:hAnsi="Cambria Math" w:cs="宋体"/>
          </w:rPr>
          <m:t xml:space="preserve"> </m:t>
        </m:r>
      </m:oMath>
      <w:r>
        <w:rPr>
          <w:rFonts w:ascii="Times New Roman" w:hAnsi="Times New Roman" w:hint="eastAsia"/>
        </w:rPr>
        <w:t xml:space="preserve"> </w:t>
      </w:r>
      <w:r>
        <w:rPr>
          <w:rFonts w:ascii="Times New Roman" w:hAnsi="Times New Roman"/>
        </w:rPr>
        <w:t>——</w:t>
      </w:r>
      <w:r>
        <w:rPr>
          <w:rFonts w:ascii="Times New Roman" w:hAnsi="Times New Roman" w:hint="eastAsia"/>
        </w:rPr>
        <w:t xml:space="preserve"> </w:t>
      </w:r>
      <w:r w:rsidR="001E2F45">
        <w:rPr>
          <w:rFonts w:ascii="Times New Roman" w:hAnsi="Times New Roman" w:hint="eastAsia"/>
        </w:rPr>
        <w:t>第</w:t>
      </w:r>
      <w:proofErr w:type="spellStart"/>
      <w:r w:rsidR="001E2F45">
        <w:rPr>
          <w:rFonts w:ascii="Times New Roman" w:hAnsi="Times New Roman" w:hint="eastAsia"/>
        </w:rPr>
        <w:t>i</w:t>
      </w:r>
      <w:proofErr w:type="spellEnd"/>
      <w:proofErr w:type="gramStart"/>
      <w:r w:rsidR="001E2F45">
        <w:rPr>
          <w:rFonts w:ascii="Times New Roman" w:hAnsi="Times New Roman" w:hint="eastAsia"/>
        </w:rPr>
        <w:t>类</w:t>
      </w:r>
      <w:r>
        <w:rPr>
          <w:rFonts w:ascii="Times New Roman" w:hAnsi="Times New Roman"/>
        </w:rPr>
        <w:t>碳可</w:t>
      </w:r>
      <w:proofErr w:type="gramEnd"/>
      <w:r>
        <w:rPr>
          <w:rFonts w:ascii="Times New Roman" w:hAnsi="Times New Roman"/>
        </w:rPr>
        <w:t>溯源类（例如建筑材料）</w:t>
      </w:r>
      <w:r w:rsidR="001E2F45">
        <w:rPr>
          <w:rFonts w:ascii="Times New Roman" w:hAnsi="Times New Roman" w:hint="eastAsia"/>
        </w:rPr>
        <w:t>活动强度，单位为吨</w:t>
      </w:r>
      <w:r w:rsidR="006408B1">
        <w:rPr>
          <w:rFonts w:ascii="Times New Roman" w:hAnsi="Times New Roman" w:hint="eastAsia"/>
        </w:rPr>
        <w:t>（</w:t>
      </w:r>
      <w:r w:rsidR="006408B1">
        <w:rPr>
          <w:rFonts w:ascii="Times New Roman" w:hAnsi="Times New Roman" w:hint="eastAsia"/>
        </w:rPr>
        <w:t>t</w:t>
      </w:r>
      <w:r w:rsidR="006408B1">
        <w:rPr>
          <w:rFonts w:ascii="Times New Roman" w:hAnsi="Times New Roman" w:hint="eastAsia"/>
        </w:rPr>
        <w:t>）</w:t>
      </w:r>
      <w:r w:rsidR="001E2F45">
        <w:rPr>
          <w:rFonts w:ascii="Times New Roman" w:hAnsi="Times New Roman" w:hint="eastAsia"/>
        </w:rPr>
        <w:t>、立方米</w:t>
      </w:r>
      <w:r w:rsidR="006408B1">
        <w:rPr>
          <w:rFonts w:ascii="Times New Roman" w:hAnsi="Times New Roman" w:hint="eastAsia"/>
        </w:rPr>
        <w:t>（</w:t>
      </w:r>
      <w:r w:rsidR="006408B1">
        <w:rPr>
          <w:rFonts w:ascii="Times New Roman" w:hAnsi="Times New Roman" w:hint="eastAsia"/>
        </w:rPr>
        <w:t>m</w:t>
      </w:r>
      <w:r w:rsidR="006408B1" w:rsidRPr="001E2F45">
        <w:rPr>
          <w:rFonts w:ascii="Times New Roman" w:hAnsi="Times New Roman" w:hint="eastAsia"/>
          <w:vertAlign w:val="superscript"/>
        </w:rPr>
        <w:t>3</w:t>
      </w:r>
      <w:r w:rsidR="006408B1">
        <w:rPr>
          <w:rFonts w:ascii="Times New Roman" w:hAnsi="Times New Roman" w:hint="eastAsia"/>
        </w:rPr>
        <w:t>）</w:t>
      </w:r>
      <w:r w:rsidR="001E2F45">
        <w:rPr>
          <w:rFonts w:ascii="Times New Roman" w:hAnsi="Times New Roman" w:hint="eastAsia"/>
        </w:rPr>
        <w:t>或兆瓦时（</w:t>
      </w:r>
      <w:r w:rsidR="001E2F45">
        <w:rPr>
          <w:rFonts w:ascii="Times New Roman" w:hAnsi="Times New Roman" w:hint="eastAsia"/>
        </w:rPr>
        <w:t>MWh</w:t>
      </w:r>
      <w:r w:rsidR="001E2F45">
        <w:rPr>
          <w:rFonts w:ascii="Times New Roman" w:hAnsi="Times New Roman" w:hint="eastAsia"/>
        </w:rPr>
        <w:t>）</w:t>
      </w:r>
      <w:r>
        <w:rPr>
          <w:rFonts w:ascii="Times New Roman" w:hAnsi="Times New Roman" w:hint="eastAsia"/>
        </w:rPr>
        <w:t>；</w:t>
      </w:r>
    </w:p>
    <w:p w14:paraId="051C9E23" w14:textId="7B6A5F44" w:rsidR="00DE014B" w:rsidRDefault="00000000">
      <w:pPr>
        <w:spacing w:line="240" w:lineRule="auto"/>
        <w:ind w:firstLineChars="200" w:firstLine="420"/>
        <w:rPr>
          <w:rFonts w:ascii="Times New Roman" w:hAnsi="Times New Roman"/>
        </w:rPr>
      </w:pPr>
      <m:oMath>
        <m:sSub>
          <m:sSubPr>
            <m:ctrlPr>
              <w:rPr>
                <w:rFonts w:ascii="Cambria Math" w:hAnsi="Cambria Math" w:hint="eastAsia"/>
              </w:rPr>
            </m:ctrlPr>
          </m:sSubPr>
          <m:e>
            <m:r>
              <m:rPr>
                <m:sty m:val="p"/>
              </m:rPr>
              <w:rPr>
                <w:rFonts w:ascii="Times New Roman" w:hAnsi="Times New Roman" w:hint="eastAsia"/>
              </w:rPr>
              <m:t>R</m:t>
            </m:r>
          </m:e>
          <m:sub>
            <m:r>
              <m:rPr>
                <m:sty m:val="p"/>
              </m:rPr>
              <w:rPr>
                <w:rFonts w:ascii="Times New Roman" w:hAnsi="Times New Roman" w:hint="eastAsia"/>
              </w:rPr>
              <m:t>i</m:t>
            </m:r>
          </m:sub>
        </m:sSub>
        <m:r>
          <m:rPr>
            <m:sty m:val="p"/>
          </m:rPr>
          <w:rPr>
            <w:rFonts w:ascii="Times New Roman" w:hAnsi="Times New Roman"/>
          </w:rPr>
          <m:t xml:space="preserve"> </m:t>
        </m:r>
      </m:oMath>
      <w:r>
        <w:rPr>
          <w:rFonts w:ascii="Times New Roman" w:hAnsi="Times New Roman" w:hint="eastAsia"/>
        </w:rPr>
        <w:t xml:space="preserve">  </w:t>
      </w:r>
      <w:r>
        <w:rPr>
          <w:rFonts w:ascii="Times New Roman" w:hAnsi="Times New Roman"/>
        </w:rPr>
        <w:t>——</w:t>
      </w:r>
      <w:r>
        <w:rPr>
          <w:rFonts w:ascii="Times New Roman" w:hAnsi="Times New Roman" w:hint="eastAsia"/>
        </w:rPr>
        <w:t xml:space="preserve"> </w:t>
      </w:r>
      <w:r w:rsidR="001E2F45">
        <w:rPr>
          <w:rFonts w:ascii="Times New Roman" w:hAnsi="Times New Roman" w:hint="eastAsia"/>
        </w:rPr>
        <w:t>第</w:t>
      </w:r>
      <w:proofErr w:type="spellStart"/>
      <w:r w:rsidR="001E2F45">
        <w:rPr>
          <w:rFonts w:ascii="Times New Roman" w:hAnsi="Times New Roman" w:hint="eastAsia"/>
        </w:rPr>
        <w:t>i</w:t>
      </w:r>
      <w:proofErr w:type="spellEnd"/>
      <w:proofErr w:type="gramStart"/>
      <w:r w:rsidR="001E2F45">
        <w:rPr>
          <w:rFonts w:ascii="Times New Roman" w:hAnsi="Times New Roman" w:hint="eastAsia"/>
        </w:rPr>
        <w:t>类碳可</w:t>
      </w:r>
      <w:proofErr w:type="gramEnd"/>
      <w:r w:rsidR="001E2F45">
        <w:rPr>
          <w:rFonts w:ascii="Times New Roman" w:hAnsi="Times New Roman" w:hint="eastAsia"/>
        </w:rPr>
        <w:t>溯源类</w:t>
      </w:r>
      <w:r>
        <w:rPr>
          <w:rFonts w:ascii="Times New Roman" w:hAnsi="Times New Roman"/>
        </w:rPr>
        <w:t>单位活动碳排放因子，单位</w:t>
      </w:r>
      <w:proofErr w:type="gramStart"/>
      <w:r>
        <w:rPr>
          <w:rFonts w:ascii="Times New Roman" w:hAnsi="Times New Roman"/>
        </w:rPr>
        <w:t>为吨二</w:t>
      </w:r>
      <w:proofErr w:type="gramEnd"/>
      <w:r>
        <w:rPr>
          <w:rFonts w:ascii="Times New Roman" w:hAnsi="Times New Roman"/>
        </w:rPr>
        <w:t>氧化碳当量每一活动单位（</w:t>
      </w:r>
      <w:r>
        <w:rPr>
          <w:rFonts w:ascii="Times New Roman" w:hAnsi="Times New Roman"/>
        </w:rPr>
        <w:t>t CO</w:t>
      </w:r>
      <w:r>
        <w:rPr>
          <w:rFonts w:ascii="Times New Roman" w:hAnsi="Times New Roman"/>
          <w:vertAlign w:val="subscript"/>
        </w:rPr>
        <w:t>2</w:t>
      </w:r>
      <w:r>
        <w:rPr>
          <w:rFonts w:ascii="Times New Roman" w:hAnsi="Times New Roman"/>
        </w:rPr>
        <w:t xml:space="preserve"> eq per unit</w:t>
      </w:r>
      <w:r>
        <w:rPr>
          <w:rFonts w:ascii="Times New Roman" w:hAnsi="Times New Roman"/>
        </w:rPr>
        <w:t>）</w:t>
      </w:r>
      <w:r w:rsidR="001E2F45">
        <w:rPr>
          <w:rFonts w:ascii="Times New Roman" w:hAnsi="Times New Roman" w:hint="eastAsia"/>
        </w:rPr>
        <w:t>，</w:t>
      </w:r>
      <w:r w:rsidR="001E2F45">
        <w:rPr>
          <w:rFonts w:ascii="Times New Roman" w:hAnsi="Times New Roman"/>
        </w:rPr>
        <w:t>常见材料及能源的碳排放因子数据参见附录</w:t>
      </w:r>
      <w:r w:rsidR="001E2F45">
        <w:rPr>
          <w:rFonts w:ascii="Times New Roman" w:hAnsi="Times New Roman" w:hint="eastAsia"/>
        </w:rPr>
        <w:t>B</w:t>
      </w:r>
      <w:r>
        <w:rPr>
          <w:rFonts w:ascii="Times New Roman" w:hAnsi="Times New Roman"/>
        </w:rPr>
        <w:t>；</w:t>
      </w:r>
    </w:p>
    <w:p w14:paraId="35EB5259" w14:textId="192661C6" w:rsidR="00DE014B" w:rsidRDefault="00000000">
      <w:pPr>
        <w:spacing w:line="240" w:lineRule="auto"/>
        <w:ind w:firstLineChars="200" w:firstLine="420"/>
        <w:rPr>
          <w:rFonts w:ascii="Times New Roman" w:hAnsi="Times New Roman"/>
        </w:rPr>
      </w:pPr>
      <m:oMath>
        <m:sSub>
          <m:sSubPr>
            <m:ctrlPr>
              <w:rPr>
                <w:rFonts w:ascii="Cambria Math" w:hAnsi="Cambria Math" w:cs="宋体"/>
                <w:i/>
              </w:rPr>
            </m:ctrlPr>
          </m:sSubPr>
          <m:e>
            <m:r>
              <w:rPr>
                <w:rFonts w:ascii="Cambria Math" w:hAnsi="Cambria Math" w:cs="宋体"/>
              </w:rPr>
              <m:t>M</m:t>
            </m:r>
          </m:e>
          <m:sub>
            <m:r>
              <w:rPr>
                <w:rFonts w:ascii="Cambria Math" w:hAnsi="Cambria Math" w:cs="宋体" w:hint="eastAsia"/>
              </w:rPr>
              <m:t>n</m:t>
            </m:r>
          </m:sub>
        </m:sSub>
        <m:r>
          <w:rPr>
            <w:rFonts w:ascii="Cambria Math" w:hAnsi="Cambria Math" w:cs="宋体"/>
          </w:rPr>
          <m:t xml:space="preserve">      </m:t>
        </m:r>
      </m:oMath>
      <w:r>
        <w:rPr>
          <w:rFonts w:ascii="Times New Roman" w:hAnsi="Times New Roman"/>
        </w:rPr>
        <w:t>——</w:t>
      </w:r>
      <w:r>
        <w:rPr>
          <w:rFonts w:ascii="Times New Roman" w:hAnsi="Times New Roman" w:hint="eastAsia"/>
        </w:rPr>
        <w:t xml:space="preserve"> </w:t>
      </w:r>
      <w:r w:rsidR="001E2F45">
        <w:rPr>
          <w:rFonts w:ascii="Times New Roman" w:hAnsi="Times New Roman" w:hint="eastAsia"/>
        </w:rPr>
        <w:t>n</w:t>
      </w:r>
      <w:r>
        <w:rPr>
          <w:rFonts w:ascii="Times New Roman" w:hAnsi="Times New Roman"/>
        </w:rPr>
        <w:t>年静态投资，单位为万元；</w:t>
      </w:r>
    </w:p>
    <w:p w14:paraId="1FC2EB90" w14:textId="77777777" w:rsidR="00DE014B" w:rsidRDefault="00000000">
      <w:pPr>
        <w:spacing w:line="240" w:lineRule="auto"/>
        <w:ind w:firstLineChars="200" w:firstLine="420"/>
        <w:rPr>
          <w:rFonts w:ascii="Times New Roman" w:hAnsi="Times New Roman"/>
        </w:rPr>
      </w:pPr>
      <m:oMath>
        <m:sSub>
          <m:sSubPr>
            <m:ctrlPr>
              <w:rPr>
                <w:rFonts w:ascii="Cambria Math" w:hAnsi="Cambria Math" w:cs="宋体"/>
                <w:i/>
              </w:rPr>
            </m:ctrlPr>
          </m:sSubPr>
          <m:e>
            <m:r>
              <w:rPr>
                <w:rFonts w:ascii="Cambria Math" w:hAnsi="Cambria Math" w:cs="宋体" w:hint="eastAsia"/>
              </w:rPr>
              <m:t>CPI</m:t>
            </m:r>
          </m:e>
          <m:sub>
            <m:r>
              <w:rPr>
                <w:rFonts w:ascii="Cambria Math" w:hAnsi="Cambria Math" w:cs="宋体" w:hint="eastAsia"/>
              </w:rPr>
              <m:t>n</m:t>
            </m:r>
          </m:sub>
        </m:sSub>
      </m:oMath>
      <w:r>
        <w:rPr>
          <w:rFonts w:ascii="Times New Roman" w:hAnsi="Times New Roman" w:hint="eastAsia"/>
          <w:i/>
          <w:iCs/>
          <w:vertAlign w:val="subscript"/>
        </w:rPr>
        <w:t xml:space="preserve"> </w:t>
      </w:r>
      <w:r>
        <w:rPr>
          <w:rFonts w:ascii="Times New Roman" w:hAnsi="Times New Roman"/>
        </w:rPr>
        <w:t>——</w:t>
      </w:r>
      <w:r>
        <w:rPr>
          <w:rFonts w:ascii="Times New Roman" w:hAnsi="Times New Roman" w:hint="eastAsia"/>
        </w:rPr>
        <w:t xml:space="preserve"> </w:t>
      </w:r>
      <w:r>
        <w:rPr>
          <w:rFonts w:ascii="Times New Roman" w:hAnsi="Times New Roman"/>
        </w:rPr>
        <w:t>n</w:t>
      </w:r>
      <w:r>
        <w:rPr>
          <w:rFonts w:ascii="Times New Roman" w:hAnsi="Times New Roman"/>
        </w:rPr>
        <w:t>年居民消费价格指数，无量纲；</w:t>
      </w:r>
    </w:p>
    <w:p w14:paraId="13D3B4E1" w14:textId="77777777" w:rsidR="00DE014B" w:rsidRDefault="00000000">
      <w:pPr>
        <w:spacing w:line="240" w:lineRule="auto"/>
        <w:ind w:firstLineChars="200" w:firstLine="420"/>
        <w:rPr>
          <w:rFonts w:ascii="Times New Roman" w:hAnsi="Times New Roman"/>
        </w:rPr>
      </w:pPr>
      <m:oMath>
        <m:sSub>
          <m:sSubPr>
            <m:ctrlPr>
              <w:rPr>
                <w:rFonts w:ascii="Cambria Math" w:hAnsi="Cambria Math" w:cs="宋体"/>
                <w:i/>
              </w:rPr>
            </m:ctrlPr>
          </m:sSubPr>
          <m:e>
            <m:r>
              <w:rPr>
                <w:rFonts w:ascii="Cambria Math" w:hAnsi="Cambria Math" w:cs="宋体"/>
              </w:rPr>
              <m:t>S</m:t>
            </m:r>
          </m:e>
          <m:sub>
            <m:r>
              <w:rPr>
                <w:rFonts w:ascii="Cambria Math" w:hAnsi="Cambria Math" w:cs="宋体" w:hint="eastAsia"/>
              </w:rPr>
              <m:t>n</m:t>
            </m:r>
          </m:sub>
        </m:sSub>
      </m:oMath>
      <w:r>
        <w:rPr>
          <w:rFonts w:ascii="Times New Roman" w:hAnsi="Times New Roman" w:hint="eastAsia"/>
          <w:i/>
          <w:iCs/>
          <w:vertAlign w:val="subscript"/>
        </w:rPr>
        <w:t xml:space="preserve">   </w:t>
      </w:r>
      <w:r>
        <w:rPr>
          <w:rFonts w:ascii="Times New Roman" w:hAnsi="Times New Roman"/>
          <w:i/>
          <w:iCs/>
        </w:rPr>
        <w:t xml:space="preserve"> </w:t>
      </w:r>
      <w:r>
        <w:rPr>
          <w:rFonts w:ascii="Times New Roman" w:hAnsi="Times New Roman"/>
        </w:rPr>
        <w:t>——</w:t>
      </w:r>
      <w:r>
        <w:rPr>
          <w:rFonts w:ascii="Times New Roman" w:hAnsi="Times New Roman" w:hint="eastAsia"/>
        </w:rPr>
        <w:t xml:space="preserve"> </w:t>
      </w:r>
      <w:r>
        <w:rPr>
          <w:rFonts w:ascii="Times New Roman" w:hAnsi="Times New Roman"/>
        </w:rPr>
        <w:t>n</w:t>
      </w:r>
      <w:r>
        <w:rPr>
          <w:rFonts w:ascii="Times New Roman" w:hAnsi="Times New Roman"/>
        </w:rPr>
        <w:t>年中国碳排放强度，单位</w:t>
      </w:r>
      <w:proofErr w:type="gramStart"/>
      <w:r>
        <w:rPr>
          <w:rFonts w:ascii="Times New Roman" w:hAnsi="Times New Roman"/>
        </w:rPr>
        <w:t>为吨二</w:t>
      </w:r>
      <w:proofErr w:type="gramEnd"/>
      <w:r>
        <w:rPr>
          <w:rFonts w:ascii="Times New Roman" w:hAnsi="Times New Roman"/>
        </w:rPr>
        <w:t>氧化碳当量每百万元（</w:t>
      </w:r>
      <w:r>
        <w:rPr>
          <w:rFonts w:ascii="Times New Roman" w:hAnsi="Times New Roman"/>
        </w:rPr>
        <w:t>t CO</w:t>
      </w:r>
      <w:r>
        <w:rPr>
          <w:rFonts w:ascii="Times New Roman" w:hAnsi="Times New Roman"/>
          <w:vertAlign w:val="subscript"/>
        </w:rPr>
        <w:t>2</w:t>
      </w:r>
      <w:r>
        <w:rPr>
          <w:rFonts w:ascii="Times New Roman" w:hAnsi="Times New Roman"/>
        </w:rPr>
        <w:t xml:space="preserve"> eq/</w:t>
      </w:r>
      <w:r>
        <w:rPr>
          <w:rFonts w:ascii="Times New Roman" w:hAnsi="Times New Roman"/>
        </w:rPr>
        <w:t>百万元）；</w:t>
      </w:r>
    </w:p>
    <w:p w14:paraId="3BCECCBE" w14:textId="77777777" w:rsidR="00DE014B" w:rsidRDefault="00000000">
      <w:pPr>
        <w:spacing w:line="240" w:lineRule="auto"/>
        <w:ind w:firstLineChars="200" w:firstLine="420"/>
        <w:rPr>
          <w:rFonts w:ascii="Times New Roman" w:hAnsi="Times New Roman"/>
        </w:rPr>
      </w:pPr>
      <w:r>
        <w:rPr>
          <w:rFonts w:ascii="Times New Roman" w:hAnsi="Times New Roman"/>
          <w:i/>
          <w:iCs/>
        </w:rPr>
        <w:t xml:space="preserve">t </w:t>
      </w:r>
      <w:r>
        <w:rPr>
          <w:rFonts w:ascii="Times New Roman" w:hAnsi="Times New Roman" w:hint="eastAsia"/>
          <w:i/>
          <w:iCs/>
        </w:rPr>
        <w:t xml:space="preserve">   </w:t>
      </w:r>
      <w:r>
        <w:rPr>
          <w:rFonts w:ascii="Times New Roman" w:hAnsi="Times New Roman"/>
        </w:rPr>
        <w:t>——</w:t>
      </w:r>
      <w:r>
        <w:rPr>
          <w:rFonts w:ascii="Times New Roman" w:hAnsi="Times New Roman" w:hint="eastAsia"/>
        </w:rPr>
        <w:t xml:space="preserve"> </w:t>
      </w:r>
      <w:r>
        <w:rPr>
          <w:rFonts w:ascii="Times New Roman" w:hAnsi="Times New Roman"/>
        </w:rPr>
        <w:t>建设、运营及退役时间，单位为年</w:t>
      </w:r>
      <w:r>
        <w:rPr>
          <w:rFonts w:ascii="Times New Roman" w:hAnsi="Times New Roman" w:hint="eastAsia"/>
        </w:rPr>
        <w:t>；</w:t>
      </w:r>
    </w:p>
    <w:p w14:paraId="079166ED" w14:textId="6D801BA0" w:rsidR="00DE014B" w:rsidRDefault="00000000">
      <w:pPr>
        <w:spacing w:line="240" w:lineRule="auto"/>
        <w:ind w:firstLineChars="200" w:firstLine="420"/>
        <w:rPr>
          <w:rFonts w:ascii="Times New Roman" w:hAnsi="Times New Roman"/>
        </w:rPr>
      </w:pPr>
      <w:r>
        <w:rPr>
          <w:rFonts w:ascii="Times New Roman" w:hAnsi="Times New Roman" w:hint="eastAsia"/>
        </w:rPr>
        <w:t>j</w:t>
      </w:r>
      <m:oMath>
        <m:r>
          <w:rPr>
            <w:rFonts w:ascii="Cambria Math" w:hAnsi="Cambria Math" w:cs="宋体"/>
          </w:rPr>
          <m:t xml:space="preserve">   </m:t>
        </m:r>
      </m:oMath>
      <w:r>
        <w:rPr>
          <w:rFonts w:hAnsi="Cambria Math" w:cs="宋体" w:hint="eastAsia"/>
        </w:rPr>
        <w:t xml:space="preserve">   </w:t>
      </w:r>
      <w:r>
        <w:rPr>
          <w:rFonts w:ascii="Times New Roman" w:hAnsi="Times New Roman"/>
        </w:rPr>
        <w:t>——</w:t>
      </w:r>
      <w:r>
        <w:rPr>
          <w:rFonts w:ascii="Times New Roman" w:hAnsi="Times New Roman" w:hint="eastAsia"/>
        </w:rPr>
        <w:t xml:space="preserve"> </w:t>
      </w:r>
      <w:proofErr w:type="gramStart"/>
      <w:r w:rsidR="001E2F45">
        <w:rPr>
          <w:rFonts w:hAnsi="Cambria Math" w:cs="Cambria Math" w:hint="eastAsia"/>
        </w:rPr>
        <w:t>碳可溯源</w:t>
      </w:r>
      <w:proofErr w:type="gramEnd"/>
      <w:r w:rsidR="001E2F45">
        <w:rPr>
          <w:rFonts w:hAnsi="Cambria Math" w:cs="Cambria Math" w:hint="eastAsia"/>
        </w:rPr>
        <w:t>类活动数量，无量纲</w:t>
      </w:r>
      <w:r>
        <w:rPr>
          <w:rFonts w:ascii="宋体" w:hAnsi="宋体" w:cs="宋体" w:hint="eastAsia"/>
        </w:rPr>
        <w:t>。</w:t>
      </w:r>
    </w:p>
    <w:p w14:paraId="702633AA" w14:textId="77777777" w:rsidR="00DE014B" w:rsidRDefault="00DE014B">
      <w:pPr>
        <w:spacing w:line="240" w:lineRule="auto"/>
        <w:ind w:firstLineChars="200" w:firstLine="420"/>
        <w:rPr>
          <w:rFonts w:ascii="Times New Roman" w:hAnsi="Times New Roman"/>
        </w:rPr>
      </w:pPr>
    </w:p>
    <w:p w14:paraId="0498E8FD" w14:textId="77777777" w:rsidR="00DE014B" w:rsidRDefault="00000000">
      <w:pPr>
        <w:pStyle w:val="affe"/>
        <w:spacing w:before="120" w:after="120"/>
        <w:rPr>
          <w:rFonts w:ascii="Times New Roman"/>
        </w:rPr>
      </w:pPr>
      <w:bookmarkStart w:id="81" w:name="_Toc27784"/>
      <w:bookmarkStart w:id="82" w:name="_Toc14014"/>
      <w:bookmarkStart w:id="83" w:name="_Toc27929"/>
      <w:bookmarkStart w:id="84" w:name="_Toc27901"/>
      <w:bookmarkStart w:id="85" w:name="_Toc28473"/>
      <w:r>
        <w:rPr>
          <w:rFonts w:ascii="Times New Roman" w:eastAsia="宋体"/>
        </w:rPr>
        <w:t>人为影响强度用综合影响强度模型来反映，计算方法见式（</w:t>
      </w:r>
      <w:r>
        <w:rPr>
          <w:rFonts w:ascii="Times New Roman" w:eastAsia="宋体"/>
        </w:rPr>
        <w:t>3</w:t>
      </w:r>
      <w:r>
        <w:rPr>
          <w:rFonts w:ascii="Times New Roman" w:eastAsia="宋体"/>
        </w:rPr>
        <w:t>）：</w:t>
      </w:r>
      <w:bookmarkEnd w:id="81"/>
      <w:bookmarkEnd w:id="82"/>
      <w:bookmarkEnd w:id="83"/>
      <w:bookmarkEnd w:id="84"/>
      <w:bookmarkEnd w:id="85"/>
    </w:p>
    <w:p w14:paraId="792ED87F" w14:textId="77777777" w:rsidR="00DE014B" w:rsidRDefault="00000000">
      <w:pPr>
        <w:pStyle w:val="affff6"/>
        <w:spacing w:beforeLines="150" w:before="360" w:afterLines="150" w:after="360" w:line="240" w:lineRule="auto"/>
        <w:jc w:val="right"/>
        <w:rPr>
          <w:rFonts w:ascii="宋体" w:hAnsi="宋体" w:cs="宋体" w:hint="eastAsia"/>
          <w:sz w:val="21"/>
        </w:rPr>
      </w:pPr>
      <m:oMath>
        <m:r>
          <w:rPr>
            <w:rFonts w:ascii="Cambria Math" w:hAnsi="Cambria Math" w:cs="宋体" w:hint="eastAsia"/>
            <w:color w:val="000000" w:themeColor="text1"/>
            <w:kern w:val="24"/>
            <w:szCs w:val="24"/>
          </w:rPr>
          <m:t>I</m:t>
        </m:r>
        <m:d>
          <m:dPr>
            <m:ctrlPr>
              <w:rPr>
                <w:rFonts w:ascii="Cambria Math" w:hAnsi="Cambria Math" w:cs="宋体" w:hint="eastAsia"/>
                <w:i/>
                <w:color w:val="000000" w:themeColor="text1"/>
                <w:kern w:val="24"/>
                <w:szCs w:val="24"/>
              </w:rPr>
            </m:ctrlPr>
          </m:dPr>
          <m:e>
            <m:r>
              <w:rPr>
                <w:rFonts w:ascii="Cambria Math" w:hAnsi="Cambria Math" w:cs="宋体" w:hint="eastAsia"/>
                <w:color w:val="000000" w:themeColor="text1"/>
                <w:kern w:val="24"/>
                <w:szCs w:val="24"/>
              </w:rPr>
              <m:t>t</m:t>
            </m:r>
          </m:e>
        </m:d>
        <m:r>
          <w:rPr>
            <w:rFonts w:ascii="Cambria Math" w:hAnsi="Cambria Math" w:cs="宋体" w:hint="eastAsia"/>
            <w:color w:val="000000" w:themeColor="text1"/>
            <w:kern w:val="24"/>
            <w:szCs w:val="24"/>
          </w:rPr>
          <m:t>=A</m:t>
        </m:r>
        <m:d>
          <m:dPr>
            <m:ctrlPr>
              <w:rPr>
                <w:rFonts w:ascii="Cambria Math" w:hAnsi="Cambria Math" w:cs="宋体" w:hint="eastAsia"/>
                <w:i/>
                <w:color w:val="000000" w:themeColor="text1"/>
                <w:kern w:val="24"/>
                <w:szCs w:val="24"/>
              </w:rPr>
            </m:ctrlPr>
          </m:dPr>
          <m:e>
            <m:r>
              <w:rPr>
                <w:rFonts w:ascii="Cambria Math" w:hAnsi="Cambria Math" w:cs="宋体" w:hint="eastAsia"/>
                <w:color w:val="000000" w:themeColor="text1"/>
                <w:kern w:val="24"/>
                <w:szCs w:val="24"/>
              </w:rPr>
              <m:t>t</m:t>
            </m:r>
          </m:e>
        </m:d>
        <m:r>
          <w:rPr>
            <w:rFonts w:ascii="Cambria Math" w:hAnsi="Cambria Math" w:cs="宋体" w:hint="eastAsia"/>
            <w:color w:val="000000" w:themeColor="text1"/>
            <w:kern w:val="24"/>
            <w:szCs w:val="24"/>
          </w:rPr>
          <m:t>×</m:t>
        </m:r>
        <m:d>
          <m:dPr>
            <m:ctrlPr>
              <w:rPr>
                <w:rFonts w:ascii="Cambria Math" w:hAnsi="Cambria Math" w:cs="宋体" w:hint="eastAsia"/>
                <w:i/>
                <w:color w:val="000000" w:themeColor="text1"/>
                <w:kern w:val="24"/>
                <w:szCs w:val="24"/>
              </w:rPr>
            </m:ctrlPr>
          </m:dPr>
          <m:e>
            <m:r>
              <w:rPr>
                <w:rFonts w:ascii="Cambria Math" w:hAnsi="Cambria Math" w:cs="宋体" w:hint="eastAsia"/>
                <w:color w:val="000000" w:themeColor="text1"/>
                <w:kern w:val="24"/>
                <w:szCs w:val="24"/>
              </w:rPr>
              <m:t>1</m:t>
            </m:r>
            <m:r>
              <w:rPr>
                <w:rFonts w:ascii="Cambria Math" w:hAnsi="Cambria Math" w:cs="宋体" w:hint="eastAsia"/>
                <w:color w:val="000000" w:themeColor="text1"/>
                <w:kern w:val="24"/>
                <w:szCs w:val="24"/>
              </w:rPr>
              <m:t>-</m:t>
            </m:r>
            <m:f>
              <m:fPr>
                <m:ctrlPr>
                  <w:rPr>
                    <w:rFonts w:ascii="Cambria Math" w:hAnsi="Cambria Math" w:cs="宋体" w:hint="eastAsia"/>
                    <w:i/>
                    <w:color w:val="000000" w:themeColor="text1"/>
                    <w:kern w:val="24"/>
                    <w:szCs w:val="24"/>
                  </w:rPr>
                </m:ctrlPr>
              </m:fPr>
              <m:num>
                <m:r>
                  <w:rPr>
                    <w:rFonts w:ascii="Cambria Math" w:hAnsi="Cambria Math" w:cs="宋体" w:hint="eastAsia"/>
                    <w:color w:val="000000" w:themeColor="text1"/>
                    <w:kern w:val="24"/>
                    <w:szCs w:val="24"/>
                  </w:rPr>
                  <m:t>M</m:t>
                </m:r>
                <m:d>
                  <m:dPr>
                    <m:ctrlPr>
                      <w:rPr>
                        <w:rFonts w:ascii="Cambria Math" w:hAnsi="Cambria Math" w:cs="宋体" w:hint="eastAsia"/>
                        <w:i/>
                        <w:color w:val="000000" w:themeColor="text1"/>
                        <w:kern w:val="24"/>
                        <w:szCs w:val="24"/>
                      </w:rPr>
                    </m:ctrlPr>
                  </m:dPr>
                  <m:e>
                    <m:r>
                      <w:rPr>
                        <w:rFonts w:ascii="Cambria Math" w:hAnsi="Cambria Math" w:cs="宋体" w:hint="eastAsia"/>
                        <w:color w:val="000000" w:themeColor="text1"/>
                        <w:kern w:val="24"/>
                        <w:szCs w:val="24"/>
                      </w:rPr>
                      <m:t>t</m:t>
                    </m:r>
                  </m:e>
                </m:d>
                <m:r>
                  <w:rPr>
                    <w:rFonts w:ascii="Cambria Math" w:hAnsi="Cambria Math" w:cs="宋体" w:hint="eastAsia"/>
                    <w:color w:val="000000" w:themeColor="text1"/>
                    <w:kern w:val="24"/>
                    <w:szCs w:val="24"/>
                  </w:rPr>
                  <m:t>×</m:t>
                </m:r>
                <m:r>
                  <w:rPr>
                    <w:rFonts w:ascii="Cambria Math" w:hAnsi="Cambria Math" w:cs="宋体" w:hint="eastAsia"/>
                    <w:color w:val="000000" w:themeColor="text1"/>
                    <w:kern w:val="24"/>
                    <w:szCs w:val="24"/>
                  </w:rPr>
                  <m:t>P</m:t>
                </m:r>
                <m:d>
                  <m:dPr>
                    <m:ctrlPr>
                      <w:rPr>
                        <w:rFonts w:ascii="Cambria Math" w:hAnsi="Cambria Math" w:cs="宋体" w:hint="eastAsia"/>
                        <w:i/>
                        <w:color w:val="000000" w:themeColor="text1"/>
                        <w:kern w:val="24"/>
                        <w:szCs w:val="24"/>
                      </w:rPr>
                    </m:ctrlPr>
                  </m:dPr>
                  <m:e>
                    <m:r>
                      <w:rPr>
                        <w:rFonts w:ascii="Cambria Math" w:hAnsi="Cambria Math" w:cs="宋体" w:hint="eastAsia"/>
                        <w:color w:val="000000" w:themeColor="text1"/>
                        <w:kern w:val="24"/>
                        <w:szCs w:val="24"/>
                      </w:rPr>
                      <m:t>t</m:t>
                    </m:r>
                  </m:e>
                </m:d>
              </m:num>
              <m:den>
                <m:r>
                  <w:rPr>
                    <w:rFonts w:ascii="Cambria Math" w:hAnsi="Cambria Math" w:cs="宋体" w:hint="eastAsia"/>
                    <w:color w:val="000000" w:themeColor="text1"/>
                    <w:kern w:val="24"/>
                    <w:szCs w:val="24"/>
                  </w:rPr>
                  <m:t>C</m:t>
                </m:r>
                <m:d>
                  <m:dPr>
                    <m:ctrlPr>
                      <w:rPr>
                        <w:rFonts w:ascii="Cambria Math" w:hAnsi="Cambria Math" w:cs="宋体" w:hint="eastAsia"/>
                        <w:i/>
                        <w:color w:val="000000" w:themeColor="text1"/>
                        <w:kern w:val="24"/>
                        <w:szCs w:val="24"/>
                      </w:rPr>
                    </m:ctrlPr>
                  </m:dPr>
                  <m:e>
                    <m:r>
                      <w:rPr>
                        <w:rFonts w:ascii="Cambria Math" w:hAnsi="Cambria Math" w:cs="宋体" w:hint="eastAsia"/>
                        <w:color w:val="000000" w:themeColor="text1"/>
                        <w:kern w:val="24"/>
                        <w:szCs w:val="24"/>
                      </w:rPr>
                      <m:t>t</m:t>
                    </m:r>
                  </m:e>
                </m:d>
              </m:den>
            </m:f>
          </m:e>
        </m:d>
        <m:r>
          <w:rPr>
            <w:rFonts w:ascii="Cambria Math" w:hAnsi="Cambria Math" w:cs="宋体"/>
            <w:color w:val="000000" w:themeColor="text1"/>
            <w:kern w:val="24"/>
            <w:szCs w:val="24"/>
          </w:rPr>
          <m:t xml:space="preserve">          </m:t>
        </m:r>
      </m:oMath>
      <w:r>
        <w:rPr>
          <w:rFonts w:hAnsi="Cambria Math" w:hint="eastAsia"/>
        </w:rPr>
        <w:t>……</w:t>
      </w:r>
      <w:proofErr w:type="gramStart"/>
      <w:r>
        <w:rPr>
          <w:rFonts w:hAnsi="Cambria Math" w:hint="eastAsia"/>
        </w:rPr>
        <w:t>………………</w:t>
      </w:r>
      <w:proofErr w:type="gramEnd"/>
      <w:r>
        <w:rPr>
          <w:rFonts w:ascii="Times New Roman" w:hAnsi="Times New Roman" w:hint="eastAsia"/>
        </w:rPr>
        <w:t>（</w:t>
      </w:r>
      <w:r>
        <w:rPr>
          <w:rFonts w:ascii="Times New Roman" w:hAnsi="Times New Roman"/>
        </w:rPr>
        <w:t>3</w:t>
      </w:r>
      <w:r>
        <w:rPr>
          <w:rFonts w:ascii="Times New Roman" w:hAnsi="Times New Roman"/>
        </w:rPr>
        <w:t>）</w:t>
      </w:r>
    </w:p>
    <w:p w14:paraId="15346EE2" w14:textId="77777777" w:rsidR="00DE014B" w:rsidRDefault="00000000">
      <w:pPr>
        <w:spacing w:line="240" w:lineRule="auto"/>
        <w:ind w:firstLineChars="200" w:firstLine="420"/>
        <w:rPr>
          <w:rFonts w:ascii="宋体" w:hAnsi="宋体" w:cs="宋体" w:hint="eastAsia"/>
        </w:rPr>
      </w:pPr>
      <w:r>
        <w:rPr>
          <w:rFonts w:ascii="宋体" w:hAnsi="宋体" w:cs="宋体" w:hint="eastAsia"/>
        </w:rPr>
        <w:t>式中：</w:t>
      </w:r>
    </w:p>
    <w:p w14:paraId="178E9990" w14:textId="77777777" w:rsidR="00DE014B" w:rsidRDefault="00000000">
      <w:pPr>
        <w:spacing w:line="240" w:lineRule="auto"/>
        <w:rPr>
          <w:rFonts w:ascii="宋体" w:hAnsi="宋体" w:cs="宋体" w:hint="eastAsia"/>
        </w:rPr>
      </w:pPr>
      <m:oMath>
        <m:r>
          <w:rPr>
            <w:rFonts w:ascii="Cambria Math" w:hAnsi="Cambria Math" w:cs="宋体"/>
            <w:color w:val="000000" w:themeColor="text1"/>
            <w:kern w:val="24"/>
          </w:rPr>
          <m:t xml:space="preserve">          </m:t>
        </m:r>
        <m:r>
          <w:rPr>
            <w:rFonts w:ascii="Cambria Math" w:hAnsi="Cambria Math" w:cs="宋体" w:hint="eastAsia"/>
            <w:color w:val="000000" w:themeColor="text1"/>
            <w:kern w:val="24"/>
          </w:rPr>
          <m:t>I</m:t>
        </m:r>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r>
          <w:rPr>
            <w:rFonts w:ascii="Cambria Math" w:hAnsi="Cambria Math" w:cs="Cambria Math"/>
            <w:color w:val="000000" w:themeColor="text1"/>
            <w:kern w:val="24"/>
          </w:rPr>
          <m:t xml:space="preserve"> </m:t>
        </m:r>
      </m:oMath>
      <w:r>
        <w:rPr>
          <w:rFonts w:ascii="宋体" w:hAnsi="宋体" w:cs="宋体" w:hint="eastAsia"/>
          <w:color w:val="000000" w:themeColor="text1"/>
          <w:kern w:val="24"/>
        </w:rPr>
        <w:t>——人为影响响度；</w:t>
      </w:r>
    </w:p>
    <w:p w14:paraId="54A5EB66" w14:textId="77777777" w:rsidR="00DE014B" w:rsidRDefault="00000000">
      <w:pPr>
        <w:spacing w:line="240" w:lineRule="auto"/>
        <w:rPr>
          <w:rFonts w:ascii="宋体" w:hAnsi="宋体" w:cs="宋体" w:hint="eastAsia"/>
          <w:color w:val="000000" w:themeColor="text1"/>
          <w:kern w:val="24"/>
        </w:rPr>
      </w:pPr>
      <m:oMath>
        <m:r>
          <w:rPr>
            <w:rFonts w:ascii="Cambria Math" w:hAnsi="Cambria Math" w:cs="宋体"/>
            <w:color w:val="000000" w:themeColor="text1"/>
            <w:kern w:val="24"/>
          </w:rPr>
          <m:t xml:space="preserve">         </m:t>
        </m:r>
        <m:r>
          <w:rPr>
            <w:rFonts w:ascii="Cambria Math" w:hAnsi="Cambria Math" w:cs="宋体" w:hint="eastAsia"/>
            <w:color w:val="000000" w:themeColor="text1"/>
            <w:kern w:val="24"/>
          </w:rPr>
          <m:t>A</m:t>
        </m:r>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r>
          <w:rPr>
            <w:rFonts w:ascii="Cambria Math" w:hAnsi="Cambria Math" w:cs="Cambria Math"/>
            <w:color w:val="000000" w:themeColor="text1"/>
            <w:kern w:val="24"/>
          </w:rPr>
          <m:t xml:space="preserve"> </m:t>
        </m:r>
      </m:oMath>
      <w:r>
        <w:rPr>
          <w:rFonts w:ascii="宋体" w:hAnsi="宋体" w:cs="宋体" w:hint="eastAsia"/>
          <w:color w:val="000000" w:themeColor="text1"/>
          <w:kern w:val="24"/>
        </w:rPr>
        <w:t>——</w:t>
      </w:r>
      <w:r>
        <w:rPr>
          <w:rFonts w:ascii="宋体" w:hAnsi="宋体" w:cs="宋体" w:hint="eastAsia"/>
        </w:rPr>
        <w:t>人为活动强度，具体为流速影响超过5%的泥沙冲淤年均厚度的归一化值；</w:t>
      </w:r>
    </w:p>
    <w:p w14:paraId="7C4489D5" w14:textId="77777777" w:rsidR="00DE014B" w:rsidRDefault="00000000">
      <w:pPr>
        <w:spacing w:line="240" w:lineRule="auto"/>
        <w:rPr>
          <w:rFonts w:ascii="宋体" w:hAnsi="宋体" w:cs="宋体" w:hint="eastAsia"/>
          <w:color w:val="000000" w:themeColor="text1"/>
          <w:kern w:val="24"/>
        </w:rPr>
      </w:pPr>
      <m:oMath>
        <m:r>
          <w:rPr>
            <w:rFonts w:ascii="Cambria Math" w:hAnsi="Cambria Math" w:cs="宋体"/>
            <w:color w:val="000000" w:themeColor="text1"/>
            <w:kern w:val="24"/>
          </w:rPr>
          <m:t xml:space="preserve">        </m:t>
        </m:r>
        <m:r>
          <w:rPr>
            <w:rFonts w:ascii="Cambria Math" w:hAnsi="Cambria Math" w:cs="宋体" w:hint="eastAsia"/>
            <w:color w:val="000000" w:themeColor="text1"/>
            <w:kern w:val="24"/>
          </w:rPr>
          <m:t>M</m:t>
        </m:r>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r>
          <w:rPr>
            <w:rFonts w:ascii="Cambria Math" w:hAnsi="Cambria Math" w:cs="Cambria Math"/>
            <w:color w:val="000000" w:themeColor="text1"/>
            <w:kern w:val="24"/>
          </w:rPr>
          <m:t xml:space="preserve"> </m:t>
        </m:r>
      </m:oMath>
      <w:r>
        <w:rPr>
          <w:rFonts w:ascii="宋体" w:hAnsi="宋体" w:cs="宋体" w:hint="eastAsia"/>
          <w:color w:val="000000" w:themeColor="text1"/>
          <w:kern w:val="24"/>
        </w:rPr>
        <w:t>——</w:t>
      </w:r>
      <w:r>
        <w:rPr>
          <w:rFonts w:ascii="宋体" w:hAnsi="宋体" w:cs="宋体" w:hint="eastAsia"/>
        </w:rPr>
        <w:t>保护措施效果，具体为累积侵蚀改善率的归一化值；</w:t>
      </w:r>
    </w:p>
    <w:p w14:paraId="6C68B227" w14:textId="77777777" w:rsidR="00DE014B" w:rsidRDefault="00000000">
      <w:pPr>
        <w:spacing w:line="240" w:lineRule="auto"/>
        <w:ind w:firstLineChars="200" w:firstLine="420"/>
        <w:rPr>
          <w:rFonts w:ascii="宋体" w:hAnsi="宋体" w:cs="宋体" w:hint="eastAsia"/>
          <w:color w:val="000000" w:themeColor="text1"/>
          <w:kern w:val="24"/>
        </w:rPr>
      </w:pPr>
      <m:oMath>
        <m:r>
          <w:rPr>
            <w:rFonts w:ascii="Cambria Math" w:hAnsi="Cambria Math" w:cs="宋体" w:hint="eastAsia"/>
            <w:color w:val="000000" w:themeColor="text1"/>
            <w:kern w:val="24"/>
          </w:rPr>
          <m:t>P</m:t>
        </m:r>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r>
          <w:rPr>
            <w:rFonts w:ascii="Cambria Math" w:hAnsi="Cambria Math" w:cs="Cambria Math"/>
            <w:color w:val="000000" w:themeColor="text1"/>
            <w:kern w:val="24"/>
          </w:rPr>
          <m:t xml:space="preserve"> </m:t>
        </m:r>
      </m:oMath>
      <w:r>
        <w:rPr>
          <w:rFonts w:ascii="宋体" w:hAnsi="宋体" w:cs="宋体" w:hint="eastAsia"/>
          <w:color w:val="000000" w:themeColor="text1"/>
          <w:kern w:val="24"/>
        </w:rPr>
        <w:t>——</w:t>
      </w:r>
      <w:r>
        <w:rPr>
          <w:rFonts w:ascii="宋体" w:hAnsi="宋体" w:cs="宋体" w:hint="eastAsia"/>
        </w:rPr>
        <w:t>政策干预因子，具体为环保投资额的归一化值；</w:t>
      </w:r>
    </w:p>
    <w:p w14:paraId="07877317" w14:textId="4CF43A76" w:rsidR="00DE014B" w:rsidRDefault="00000000">
      <w:pPr>
        <w:spacing w:line="240" w:lineRule="auto"/>
        <w:ind w:left="1365" w:hangingChars="650" w:hanging="1365"/>
        <w:rPr>
          <w:rFonts w:ascii="宋体" w:hAnsi="宋体" w:cs="宋体" w:hint="eastAsia"/>
        </w:rPr>
      </w:pPr>
      <m:oMath>
        <m:r>
          <w:rPr>
            <w:rFonts w:ascii="Cambria Math" w:hAnsi="Cambria Math" w:cs="宋体"/>
            <w:color w:val="000000" w:themeColor="text1"/>
            <w:kern w:val="24"/>
          </w:rPr>
          <m:t xml:space="preserve">        </m:t>
        </m:r>
        <m:r>
          <w:rPr>
            <w:rFonts w:ascii="Cambria Math" w:hAnsi="Cambria Math" w:cs="宋体" w:hint="eastAsia"/>
            <w:color w:val="000000" w:themeColor="text1"/>
            <w:kern w:val="24"/>
          </w:rPr>
          <m:t>C</m:t>
        </m:r>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r>
          <w:rPr>
            <w:rFonts w:ascii="Cambria Math" w:hAnsi="Cambria Math" w:cs="Cambria Math"/>
            <w:color w:val="000000" w:themeColor="text1"/>
            <w:kern w:val="24"/>
          </w:rPr>
          <m:t xml:space="preserve"> </m:t>
        </m:r>
      </m:oMath>
      <w:r>
        <w:rPr>
          <w:rFonts w:ascii="宋体" w:hAnsi="宋体" w:cs="宋体" w:hint="eastAsia"/>
          <w:color w:val="000000" w:themeColor="text1"/>
          <w:kern w:val="24"/>
        </w:rPr>
        <w:t>——</w:t>
      </w:r>
      <w:r>
        <w:rPr>
          <w:rFonts w:ascii="宋体" w:hAnsi="宋体" w:cs="宋体" w:hint="eastAsia"/>
        </w:rPr>
        <w:t>环境承载力，水质、沉积物质量、生物多样性和净初级生产力各等级代表值的平均值</w:t>
      </w:r>
      <w:r w:rsidR="00F146A8">
        <w:rPr>
          <w:rFonts w:ascii="宋体" w:hAnsi="宋体" w:cs="宋体" w:hint="eastAsia"/>
        </w:rPr>
        <w:t>，各等级代表值参考附录A</w:t>
      </w:r>
      <w:r>
        <w:rPr>
          <w:rFonts w:ascii="宋体" w:hAnsi="宋体" w:cs="宋体" w:hint="eastAsia"/>
        </w:rPr>
        <w:t>。</w:t>
      </w:r>
    </w:p>
    <w:p w14:paraId="7256E2A3" w14:textId="77777777" w:rsidR="00DE014B" w:rsidRDefault="00000000">
      <w:pPr>
        <w:pStyle w:val="affe"/>
        <w:spacing w:before="120" w:after="120"/>
        <w:rPr>
          <w:rFonts w:ascii="宋体" w:eastAsia="宋体" w:hAnsi="宋体" w:cs="宋体" w:hint="eastAsia"/>
        </w:rPr>
      </w:pPr>
      <w:bookmarkStart w:id="86" w:name="_Toc25445"/>
      <w:bookmarkStart w:id="87" w:name="_Toc10287"/>
      <w:bookmarkStart w:id="88" w:name="_Toc25814"/>
      <w:bookmarkStart w:id="89" w:name="_Toc19225"/>
      <w:bookmarkStart w:id="90" w:name="_Toc12026"/>
      <w:r>
        <w:rPr>
          <w:rFonts w:ascii="宋体" w:eastAsia="宋体" w:hAnsi="宋体" w:cs="宋体" w:hint="eastAsia"/>
        </w:rPr>
        <w:t>生态保护效益</w:t>
      </w:r>
      <w:proofErr w:type="gramStart"/>
      <w:r>
        <w:rPr>
          <w:rFonts w:ascii="宋体" w:eastAsia="宋体" w:hAnsi="宋体" w:cs="宋体" w:hint="eastAsia"/>
        </w:rPr>
        <w:t>用活力</w:t>
      </w:r>
      <w:proofErr w:type="gramEnd"/>
      <w:r>
        <w:rPr>
          <w:rFonts w:ascii="宋体" w:eastAsia="宋体" w:hAnsi="宋体" w:cs="宋体" w:hint="eastAsia"/>
        </w:rPr>
        <w:t>海岸指数模型量化，计算方法为</w:t>
      </w:r>
      <w:proofErr w:type="gramStart"/>
      <w:r>
        <w:rPr>
          <w:rFonts w:ascii="宋体" w:eastAsia="宋体" w:hAnsi="宋体" w:cs="宋体" w:hint="eastAsia"/>
        </w:rPr>
        <w:t>各效益</w:t>
      </w:r>
      <w:proofErr w:type="gramEnd"/>
      <w:r>
        <w:rPr>
          <w:rFonts w:ascii="宋体" w:eastAsia="宋体" w:hAnsi="宋体" w:cs="宋体" w:hint="eastAsia"/>
        </w:rPr>
        <w:t>的影响权重与效益状态的乘积，</w:t>
      </w:r>
      <w:r>
        <w:rPr>
          <w:rFonts w:ascii="宋体" w:eastAsia="宋体" w:hAnsi="宋体" w:cs="宋体"/>
        </w:rPr>
        <w:t>计</w:t>
      </w:r>
      <w:r>
        <w:rPr>
          <w:rFonts w:ascii="宋体" w:eastAsia="宋体" w:hAnsi="宋体" w:cs="宋体"/>
        </w:rPr>
        <w:lastRenderedPageBreak/>
        <w:t>算方法</w:t>
      </w:r>
      <w:r>
        <w:rPr>
          <w:rFonts w:ascii="宋体" w:eastAsia="宋体" w:hAnsi="宋体" w:cs="宋体" w:hint="eastAsia"/>
        </w:rPr>
        <w:t>见式（4）：</w:t>
      </w:r>
      <w:bookmarkEnd w:id="86"/>
      <w:bookmarkEnd w:id="87"/>
      <w:bookmarkEnd w:id="88"/>
      <w:bookmarkEnd w:id="89"/>
      <w:bookmarkEnd w:id="90"/>
    </w:p>
    <w:p w14:paraId="0A418AA5" w14:textId="77777777" w:rsidR="00DE014B" w:rsidRDefault="00000000">
      <w:pPr>
        <w:spacing w:line="360" w:lineRule="auto"/>
        <w:jc w:val="right"/>
        <w:rPr>
          <w:rFonts w:ascii="宋体" w:hAnsi="宋体" w:cs="宋体" w:hint="eastAsia"/>
        </w:rPr>
      </w:pPr>
      <m:oMath>
        <m:r>
          <w:rPr>
            <w:rFonts w:ascii="Cambria Math" w:hAnsi="Cambria Math" w:cs="宋体" w:hint="eastAsia"/>
            <w:sz w:val="24"/>
            <w:szCs w:val="24"/>
          </w:rPr>
          <m:t>L</m:t>
        </m:r>
        <m:d>
          <m:dPr>
            <m:ctrlPr>
              <w:rPr>
                <w:rFonts w:ascii="Cambria Math" w:hAnsi="Cambria Math" w:cs="宋体" w:hint="eastAsia"/>
                <w:i/>
                <w:sz w:val="24"/>
                <w:szCs w:val="24"/>
              </w:rPr>
            </m:ctrlPr>
          </m:dPr>
          <m:e>
            <m:r>
              <w:rPr>
                <w:rFonts w:ascii="Cambria Math" w:hAnsi="Cambria Math" w:cs="宋体" w:hint="eastAsia"/>
                <w:sz w:val="24"/>
                <w:szCs w:val="24"/>
              </w:rPr>
              <m:t>t</m:t>
            </m:r>
          </m:e>
        </m:d>
        <m:r>
          <w:rPr>
            <w:rFonts w:ascii="Cambria Math" w:hAnsi="Cambria Math" w:cs="宋体" w:hint="eastAsia"/>
            <w:sz w:val="24"/>
            <w:szCs w:val="24"/>
          </w:rPr>
          <m:t>=</m:t>
        </m:r>
        <m:nary>
          <m:naryPr>
            <m:chr m:val="∑"/>
            <m:limLoc m:val="subSup"/>
            <m:ctrlPr>
              <w:rPr>
                <w:rFonts w:ascii="Cambria Math" w:hAnsi="Cambria Math" w:cs="宋体" w:hint="eastAsia"/>
                <w:i/>
                <w:sz w:val="24"/>
                <w:szCs w:val="24"/>
              </w:rPr>
            </m:ctrlPr>
          </m:naryPr>
          <m:sub>
            <m:r>
              <w:rPr>
                <w:rFonts w:ascii="Cambria Math" w:hAnsi="Cambria Math" w:cs="宋体" w:hint="eastAsia"/>
                <w:sz w:val="24"/>
                <w:szCs w:val="24"/>
              </w:rPr>
              <m:t>i=1</m:t>
            </m:r>
          </m:sub>
          <m:sup>
            <m:r>
              <w:rPr>
                <w:rFonts w:ascii="Cambria Math" w:hAnsi="Cambria Math" w:cs="宋体"/>
                <w:sz w:val="24"/>
                <w:szCs w:val="24"/>
              </w:rPr>
              <m:t>m</m:t>
            </m:r>
          </m:sup>
          <m:e>
            <m:sSub>
              <m:sSubPr>
                <m:ctrlPr>
                  <w:rPr>
                    <w:rFonts w:ascii="Cambria Math" w:hAnsi="Cambria Math" w:cs="宋体" w:hint="eastAsia"/>
                    <w:i/>
                    <w:sz w:val="24"/>
                    <w:szCs w:val="24"/>
                  </w:rPr>
                </m:ctrlPr>
              </m:sSubPr>
              <m:e>
                <m:r>
                  <w:rPr>
                    <w:rFonts w:ascii="Cambria Math" w:hAnsi="Cambria Math" w:cs="宋体" w:hint="eastAsia"/>
                    <w:sz w:val="24"/>
                    <w:szCs w:val="24"/>
                  </w:rPr>
                  <m:t>w</m:t>
                </m:r>
              </m:e>
              <m:sub>
                <m:r>
                  <w:rPr>
                    <w:rFonts w:ascii="Cambria Math" w:hAnsi="Cambria Math" w:cs="宋体" w:hint="eastAsia"/>
                    <w:sz w:val="24"/>
                    <w:szCs w:val="24"/>
                  </w:rPr>
                  <m:t>i</m:t>
                </m:r>
              </m:sub>
            </m:sSub>
            <m:r>
              <w:rPr>
                <w:rFonts w:ascii="Cambria Math" w:hAnsi="Cambria Math" w:cs="宋体" w:hint="eastAsia"/>
                <w:sz w:val="24"/>
                <w:szCs w:val="24"/>
              </w:rPr>
              <m:t>×</m:t>
            </m:r>
            <m:sSub>
              <m:sSubPr>
                <m:ctrlPr>
                  <w:rPr>
                    <w:rFonts w:ascii="Cambria Math" w:hAnsi="Cambria Math" w:cs="宋体" w:hint="eastAsia"/>
                    <w:i/>
                    <w:sz w:val="24"/>
                    <w:szCs w:val="24"/>
                  </w:rPr>
                </m:ctrlPr>
              </m:sSubPr>
              <m:e>
                <m:r>
                  <w:rPr>
                    <w:rFonts w:ascii="Cambria Math" w:hAnsi="Cambria Math" w:cs="宋体" w:hint="eastAsia"/>
                    <w:sz w:val="24"/>
                    <w:szCs w:val="24"/>
                  </w:rPr>
                  <m:t>e</m:t>
                </m:r>
              </m:e>
              <m:sub>
                <m:r>
                  <w:rPr>
                    <w:rFonts w:ascii="Cambria Math" w:hAnsi="Cambria Math" w:cs="宋体" w:hint="eastAsia"/>
                    <w:sz w:val="24"/>
                    <w:szCs w:val="24"/>
                  </w:rPr>
                  <m:t>i</m:t>
                </m:r>
              </m:sub>
            </m:sSub>
            <m:r>
              <w:rPr>
                <w:rFonts w:ascii="Cambria Math" w:hAnsi="Cambria Math" w:cs="宋体" w:hint="eastAsia"/>
                <w:sz w:val="24"/>
                <w:szCs w:val="24"/>
              </w:rPr>
              <m:t>(t)</m:t>
            </m:r>
          </m:e>
        </m:nary>
        <m:r>
          <w:rPr>
            <w:rFonts w:ascii="Cambria Math" w:hAnsi="Cambria Math" w:cs="宋体"/>
            <w:sz w:val="24"/>
            <w:szCs w:val="24"/>
          </w:rPr>
          <m:t xml:space="preserve">                                 </m:t>
        </m:r>
      </m:oMath>
      <w:r>
        <w:rPr>
          <w:rFonts w:hAnsi="Cambria Math" w:hint="eastAsia"/>
        </w:rPr>
        <w:t>……</w:t>
      </w:r>
      <w:proofErr w:type="gramStart"/>
      <w:r>
        <w:rPr>
          <w:rFonts w:hAnsi="Cambria Math" w:hint="eastAsia"/>
        </w:rPr>
        <w:t>………………</w:t>
      </w:r>
      <w:proofErr w:type="gramEnd"/>
      <w:r>
        <w:rPr>
          <w:rFonts w:hAnsi="Cambria Math" w:hint="eastAsia"/>
        </w:rPr>
        <w:t>（</w:t>
      </w:r>
      <w:r>
        <w:rPr>
          <w:rFonts w:ascii="Times New Roman" w:hAnsi="Times New Roman"/>
        </w:rPr>
        <w:t>4</w:t>
      </w:r>
      <w:r>
        <w:rPr>
          <w:rFonts w:hAnsi="Cambria Math" w:hint="eastAsia"/>
        </w:rPr>
        <w:t>）</w:t>
      </w:r>
    </w:p>
    <w:p w14:paraId="0F708023" w14:textId="77777777" w:rsidR="00DE014B" w:rsidRDefault="00000000">
      <w:pPr>
        <w:spacing w:line="240" w:lineRule="auto"/>
        <w:ind w:firstLineChars="200" w:firstLine="420"/>
        <w:rPr>
          <w:rFonts w:ascii="宋体" w:hAnsi="宋体" w:cs="宋体" w:hint="eastAsia"/>
        </w:rPr>
      </w:pPr>
      <w:r>
        <w:rPr>
          <w:rFonts w:ascii="宋体" w:hAnsi="宋体" w:cs="宋体" w:hint="eastAsia"/>
        </w:rPr>
        <w:t>式中：</w:t>
      </w:r>
    </w:p>
    <w:p w14:paraId="69F067EC" w14:textId="77777777" w:rsidR="00DE014B" w:rsidRDefault="00000000">
      <w:pPr>
        <w:spacing w:line="240" w:lineRule="auto"/>
        <w:rPr>
          <w:rFonts w:ascii="宋体" w:hAnsi="宋体" w:cs="宋体" w:hint="eastAsia"/>
        </w:rPr>
      </w:pPr>
      <m:oMath>
        <m:r>
          <w:rPr>
            <w:rFonts w:ascii="Cambria Math" w:hAnsi="Cambria Math" w:cs="宋体"/>
          </w:rPr>
          <m:t xml:space="preserve">         L</m:t>
        </m:r>
        <m:d>
          <m:dPr>
            <m:ctrlPr>
              <w:rPr>
                <w:rFonts w:ascii="Cambria Math" w:hAnsi="Cambria Math" w:cs="宋体" w:hint="eastAsia"/>
                <w:i/>
              </w:rPr>
            </m:ctrlPr>
          </m:dPr>
          <m:e>
            <m:r>
              <w:rPr>
                <w:rFonts w:ascii="Cambria Math" w:hAnsi="Cambria Math" w:cs="宋体" w:hint="eastAsia"/>
              </w:rPr>
              <m:t>t</m:t>
            </m:r>
          </m:e>
        </m:d>
        <m:r>
          <w:rPr>
            <w:rFonts w:ascii="Cambria Math" w:hAnsi="Cambria Math" w:cs="Cambria Math"/>
          </w:rPr>
          <m:t xml:space="preserve"> </m:t>
        </m:r>
      </m:oMath>
      <w:r>
        <w:rPr>
          <w:rFonts w:ascii="宋体" w:hAnsi="宋体" w:cs="宋体" w:hint="eastAsia"/>
        </w:rPr>
        <w:t>——活力海岸指数；</w:t>
      </w:r>
    </w:p>
    <w:p w14:paraId="46CFC531" w14:textId="77777777" w:rsidR="00DE014B" w:rsidRDefault="00000000">
      <w:pPr>
        <w:spacing w:line="240" w:lineRule="auto"/>
        <w:rPr>
          <w:rFonts w:ascii="宋体" w:hAnsi="宋体" w:cs="宋体" w:hint="eastAsia"/>
        </w:rPr>
      </w:pPr>
      <m:oMath>
        <m:r>
          <w:rPr>
            <w:rFonts w:ascii="Cambria Math" w:hAnsi="Cambria Math" w:cs="宋体"/>
          </w:rPr>
          <m:t xml:space="preserve">         </m:t>
        </m:r>
        <m:sSub>
          <m:sSubPr>
            <m:ctrlPr>
              <w:rPr>
                <w:rFonts w:ascii="Cambria Math" w:hAnsi="Cambria Math" w:cs="宋体" w:hint="eastAsia"/>
                <w:i/>
              </w:rPr>
            </m:ctrlPr>
          </m:sSubPr>
          <m:e>
            <m:r>
              <w:rPr>
                <w:rFonts w:ascii="Cambria Math" w:hAnsi="Cambria Math" w:cs="宋体" w:hint="eastAsia"/>
              </w:rPr>
              <m:t>w</m:t>
            </m:r>
          </m:e>
          <m:sub>
            <m:r>
              <w:rPr>
                <w:rFonts w:ascii="Cambria Math" w:hAnsi="Cambria Math" w:cs="宋体" w:hint="eastAsia"/>
              </w:rPr>
              <m:t>i</m:t>
            </m:r>
          </m:sub>
        </m:sSub>
        <m:r>
          <w:rPr>
            <w:rFonts w:ascii="Cambria Math" w:hAnsi="Cambria Math" w:cs="宋体"/>
          </w:rPr>
          <m:t xml:space="preserve">     </m:t>
        </m:r>
      </m:oMath>
      <w:r>
        <w:rPr>
          <w:rFonts w:ascii="宋体" w:hAnsi="宋体" w:cs="宋体" w:hint="eastAsia"/>
        </w:rPr>
        <w:t>——因素权重；</w:t>
      </w:r>
    </w:p>
    <w:p w14:paraId="2BCCB754" w14:textId="77777777" w:rsidR="00DE014B" w:rsidRDefault="00000000">
      <w:pPr>
        <w:spacing w:line="240" w:lineRule="auto"/>
        <w:rPr>
          <w:rFonts w:ascii="宋体" w:hAnsi="宋体" w:cs="宋体" w:hint="eastAsia"/>
        </w:rPr>
      </w:pPr>
      <m:oMath>
        <m:r>
          <w:rPr>
            <w:rFonts w:ascii="Cambria Math" w:hAnsi="Cambria Math" w:cs="宋体"/>
          </w:rPr>
          <m:t xml:space="preserve">         </m:t>
        </m:r>
        <m:sSub>
          <m:sSubPr>
            <m:ctrlPr>
              <w:rPr>
                <w:rFonts w:ascii="Cambria Math" w:hAnsi="Cambria Math" w:cs="宋体" w:hint="eastAsia"/>
                <w:i/>
              </w:rPr>
            </m:ctrlPr>
          </m:sSubPr>
          <m:e>
            <m:r>
              <w:rPr>
                <w:rFonts w:ascii="Cambria Math" w:hAnsi="Cambria Math" w:cs="宋体" w:hint="eastAsia"/>
              </w:rPr>
              <m:t>e</m:t>
            </m:r>
          </m:e>
          <m:sub>
            <m:r>
              <w:rPr>
                <w:rFonts w:ascii="Cambria Math" w:hAnsi="Cambria Math" w:cs="宋体" w:hint="eastAsia"/>
              </w:rPr>
              <m:t>i</m:t>
            </m:r>
          </m:sub>
        </m:sSub>
        <m:d>
          <m:dPr>
            <m:ctrlPr>
              <w:rPr>
                <w:rFonts w:ascii="Cambria Math" w:hAnsi="Cambria Math" w:cs="宋体"/>
                <w:i/>
              </w:rPr>
            </m:ctrlPr>
          </m:dPr>
          <m:e>
            <m:r>
              <w:rPr>
                <w:rFonts w:ascii="Cambria Math" w:hAnsi="Cambria Math" w:cs="宋体" w:hint="eastAsia"/>
              </w:rPr>
              <m:t>t</m:t>
            </m:r>
          </m:e>
        </m:d>
        <m:r>
          <w:rPr>
            <w:rFonts w:ascii="Cambria Math" w:hAnsi="Cambria Math" w:cs="宋体"/>
          </w:rPr>
          <m:t xml:space="preserve"> </m:t>
        </m:r>
      </m:oMath>
      <w:r>
        <w:rPr>
          <w:rFonts w:ascii="宋体" w:hAnsi="宋体" w:cs="宋体" w:hint="eastAsia"/>
        </w:rPr>
        <w:t>——指标因素状态，且随时间变化。</w:t>
      </w:r>
    </w:p>
    <w:p w14:paraId="67A1D2C7" w14:textId="77777777" w:rsidR="00DE014B" w:rsidRDefault="00000000">
      <w:pPr>
        <w:spacing w:line="240" w:lineRule="auto"/>
        <w:rPr>
          <w:rFonts w:ascii="宋体" w:hAnsi="宋体" w:cs="宋体" w:hint="eastAsia"/>
        </w:rPr>
      </w:pPr>
      <w:r>
        <w:rPr>
          <w:rFonts w:ascii="宋体" w:hAnsi="宋体" w:cs="宋体" w:hint="eastAsia"/>
        </w:rPr>
        <w:t xml:space="preserve">    </w:t>
      </w:r>
      <m:oMath>
        <m:r>
          <w:rPr>
            <w:rFonts w:ascii="Cambria Math" w:hAnsi="Cambria Math" w:cs="宋体"/>
          </w:rPr>
          <m:t xml:space="preserve">m     </m:t>
        </m:r>
      </m:oMath>
      <w:r>
        <w:rPr>
          <w:rFonts w:ascii="宋体" w:hAnsi="宋体" w:cs="宋体" w:hint="eastAsia"/>
        </w:rPr>
        <w:t>——</w:t>
      </w:r>
      <w:r>
        <w:rPr>
          <w:rFonts w:hAnsi="Cambria Math" w:cs="Cambria Math" w:hint="eastAsia"/>
        </w:rPr>
        <w:t>指标数量</w:t>
      </w:r>
      <w:r>
        <w:rPr>
          <w:rFonts w:ascii="宋体" w:hAnsi="宋体" w:cs="宋体" w:hint="eastAsia"/>
        </w:rPr>
        <w:t>。</w:t>
      </w:r>
    </w:p>
    <w:p w14:paraId="461FFE26" w14:textId="77777777" w:rsidR="00DE014B" w:rsidRDefault="00000000">
      <w:pPr>
        <w:spacing w:line="240" w:lineRule="auto"/>
        <w:ind w:firstLineChars="200" w:firstLine="420"/>
        <w:rPr>
          <w:rFonts w:ascii="Times New Roman" w:hAnsi="Times New Roman"/>
        </w:rPr>
      </w:pPr>
      <w:r>
        <w:rPr>
          <w:rFonts w:ascii="宋体" w:hAnsi="宋体" w:cs="宋体" w:hint="eastAsia"/>
        </w:rPr>
        <w:t>活力海岸指数评价指标体系参照</w:t>
      </w:r>
      <w:r>
        <w:rPr>
          <w:rFonts w:ascii="Times New Roman" w:hAnsi="Times New Roman"/>
        </w:rPr>
        <w:t>TCSES 173-2024</w:t>
      </w:r>
      <w:r>
        <w:rPr>
          <w:rFonts w:ascii="Times New Roman" w:hAnsi="Times New Roman"/>
        </w:rPr>
        <w:t>执行，不同岸线类型的活力海岸评价指标权重参照附录</w:t>
      </w:r>
      <w:r>
        <w:rPr>
          <w:rFonts w:ascii="Times New Roman" w:hAnsi="Times New Roman"/>
        </w:rPr>
        <w:t>C</w:t>
      </w:r>
      <w:r>
        <w:rPr>
          <w:rFonts w:ascii="Times New Roman" w:hAnsi="Times New Roman"/>
        </w:rPr>
        <w:t>。</w:t>
      </w:r>
    </w:p>
    <w:p w14:paraId="5465DA2F" w14:textId="77777777" w:rsidR="00DE014B" w:rsidRDefault="00000000">
      <w:pPr>
        <w:pStyle w:val="affe"/>
        <w:spacing w:before="120" w:after="120"/>
        <w:rPr>
          <w:rFonts w:ascii="宋体" w:eastAsia="宋体" w:hAnsi="宋体" w:cs="宋体" w:hint="eastAsia"/>
        </w:rPr>
      </w:pPr>
      <w:bookmarkStart w:id="91" w:name="_Toc32680"/>
      <w:bookmarkStart w:id="92" w:name="_Toc11214"/>
      <w:bookmarkStart w:id="93" w:name="_Toc18092"/>
      <w:bookmarkStart w:id="94" w:name="_Toc28260"/>
      <w:bookmarkStart w:id="95" w:name="_Toc30007"/>
      <w:r>
        <w:rPr>
          <w:rFonts w:ascii="宋体" w:eastAsia="宋体" w:hAnsi="宋体" w:cs="宋体" w:hint="eastAsia"/>
        </w:rPr>
        <w:t>多目标协调度的</w:t>
      </w:r>
      <w:r>
        <w:rPr>
          <w:rFonts w:ascii="宋体" w:eastAsia="宋体" w:hAnsi="宋体" w:cs="宋体"/>
        </w:rPr>
        <w:t>计算方法</w:t>
      </w:r>
      <w:r>
        <w:rPr>
          <w:rFonts w:ascii="宋体" w:eastAsia="宋体" w:hAnsi="宋体" w:cs="宋体" w:hint="eastAsia"/>
        </w:rPr>
        <w:t>见式（5）</w:t>
      </w:r>
      <w:r>
        <w:rPr>
          <w:rFonts w:ascii="宋体" w:eastAsia="宋体" w:hAnsi="宋体" w:cs="宋体"/>
        </w:rPr>
        <w:t>：</w:t>
      </w:r>
      <w:bookmarkEnd w:id="91"/>
      <w:bookmarkEnd w:id="92"/>
      <w:bookmarkEnd w:id="93"/>
      <w:bookmarkEnd w:id="94"/>
      <w:bookmarkEnd w:id="95"/>
    </w:p>
    <w:p w14:paraId="627029DE" w14:textId="77777777" w:rsidR="00DE014B" w:rsidRDefault="00000000">
      <w:pPr>
        <w:spacing w:line="360" w:lineRule="auto"/>
        <w:jc w:val="right"/>
        <w:rPr>
          <w:rFonts w:ascii="Times New Roman" w:hAnsi="Times New Roman"/>
        </w:rPr>
      </w:pPr>
      <m:oMath>
        <m:r>
          <m:rPr>
            <m:nor/>
          </m:rPr>
          <w:rPr>
            <w:rFonts w:ascii="Times New Roman" w:hAnsi="Times New Roman"/>
            <w:i/>
            <w:sz w:val="24"/>
            <w:szCs w:val="24"/>
          </w:rPr>
          <m:t>C</m:t>
        </m:r>
        <m:r>
          <m:rPr>
            <m:nor/>
          </m:rPr>
          <w:rPr>
            <w:rFonts w:ascii="Times New Roman" w:hAnsi="Times New Roman"/>
            <w:sz w:val="24"/>
            <w:szCs w:val="24"/>
          </w:rPr>
          <m:t>=1/3×</m:t>
        </m:r>
        <m:f>
          <m:fPr>
            <m:ctrlPr>
              <w:rPr>
                <w:rFonts w:ascii="Cambria Math" w:hAnsi="Cambria Math"/>
                <w:i/>
                <w:sz w:val="24"/>
                <w:szCs w:val="24"/>
              </w:rPr>
            </m:ctrlPr>
          </m:fPr>
          <m:num>
            <m:r>
              <m:rPr>
                <m:nor/>
              </m:rPr>
              <w:rPr>
                <w:rFonts w:ascii="Times New Roman" w:hAnsi="Times New Roman"/>
                <w:sz w:val="24"/>
                <w:szCs w:val="24"/>
              </w:rPr>
              <m:t>1</m:t>
            </m:r>
          </m:num>
          <m:den>
            <m:r>
              <m:rPr>
                <m:nor/>
              </m:rPr>
              <w:rPr>
                <w:rFonts w:ascii="Times New Roman" w:hAnsi="Times New Roman"/>
                <w:sz w:val="24"/>
                <w:szCs w:val="24"/>
              </w:rPr>
              <m:t>E(</m:t>
            </m:r>
            <m:r>
              <m:rPr>
                <m:nor/>
              </m:rPr>
              <w:rPr>
                <w:rFonts w:ascii="Times New Roman" w:hAnsi="Times New Roman"/>
                <w:i/>
                <w:iCs/>
                <w:sz w:val="24"/>
                <w:szCs w:val="24"/>
              </w:rPr>
              <m:t>t</m:t>
            </m:r>
            <m:r>
              <m:rPr>
                <m:nor/>
              </m:rPr>
              <w:rPr>
                <w:rFonts w:ascii="Times New Roman" w:hAnsi="Times New Roman"/>
                <w:sz w:val="24"/>
                <w:szCs w:val="24"/>
              </w:rPr>
              <m:t>)</m:t>
            </m:r>
          </m:den>
        </m:f>
        <m:r>
          <m:rPr>
            <m:nor/>
          </m:rPr>
          <w:rPr>
            <w:rFonts w:ascii="Times New Roman" w:hAnsi="Times New Roman"/>
            <w:sz w:val="24"/>
            <w:szCs w:val="24"/>
          </w:rPr>
          <m:t>+1/3×</m:t>
        </m:r>
        <m:f>
          <m:fPr>
            <m:ctrlPr>
              <w:rPr>
                <w:rFonts w:ascii="Cambria Math" w:hAnsi="Cambria Math"/>
                <w:i/>
                <w:sz w:val="24"/>
                <w:szCs w:val="24"/>
              </w:rPr>
            </m:ctrlPr>
          </m:fPr>
          <m:num>
            <m:r>
              <m:rPr>
                <m:nor/>
              </m:rPr>
              <w:rPr>
                <w:rFonts w:ascii="Times New Roman" w:hAnsi="Times New Roman"/>
                <w:sz w:val="24"/>
                <w:szCs w:val="24"/>
              </w:rPr>
              <m:t>1</m:t>
            </m:r>
          </m:num>
          <m:den>
            <m:r>
              <m:rPr>
                <m:nor/>
              </m:rPr>
              <w:rPr>
                <w:rFonts w:ascii="Times New Roman" w:hAnsi="Times New Roman"/>
                <w:i/>
                <w:iCs/>
                <w:sz w:val="24"/>
                <w:szCs w:val="24"/>
              </w:rPr>
              <m:t>I</m:t>
            </m:r>
            <m:r>
              <m:rPr>
                <m:nor/>
              </m:rPr>
              <w:rPr>
                <w:rFonts w:ascii="Times New Roman" w:hAnsi="Times New Roman"/>
                <w:sz w:val="24"/>
                <w:szCs w:val="24"/>
              </w:rPr>
              <m:t>(</m:t>
            </m:r>
            <m:r>
              <m:rPr>
                <m:nor/>
              </m:rPr>
              <w:rPr>
                <w:rFonts w:ascii="Times New Roman" w:hAnsi="Times New Roman"/>
                <w:i/>
                <w:iCs/>
                <w:sz w:val="24"/>
                <w:szCs w:val="24"/>
              </w:rPr>
              <m:t>t</m:t>
            </m:r>
            <m:r>
              <m:rPr>
                <m:nor/>
              </m:rPr>
              <w:rPr>
                <w:rFonts w:ascii="Times New Roman" w:hAnsi="Times New Roman"/>
                <w:sz w:val="24"/>
                <w:szCs w:val="24"/>
              </w:rPr>
              <m:t>)</m:t>
            </m:r>
          </m:den>
        </m:f>
        <m:r>
          <m:rPr>
            <m:nor/>
          </m:rPr>
          <w:rPr>
            <w:rFonts w:ascii="Times New Roman" w:hAnsi="Times New Roman"/>
            <w:sz w:val="24"/>
            <w:szCs w:val="24"/>
          </w:rPr>
          <m:t>+1/3×</m:t>
        </m:r>
        <m:r>
          <m:rPr>
            <m:nor/>
          </m:rPr>
          <w:rPr>
            <w:rFonts w:ascii="Times New Roman" w:hAnsi="Times New Roman"/>
            <w:i/>
            <w:iCs/>
            <w:sz w:val="24"/>
            <w:szCs w:val="24"/>
          </w:rPr>
          <m:t>L</m:t>
        </m:r>
        <m:r>
          <m:rPr>
            <m:nor/>
          </m:rPr>
          <w:rPr>
            <w:rFonts w:ascii="Times New Roman" w:hAnsi="Times New Roman"/>
            <w:sz w:val="24"/>
            <w:szCs w:val="24"/>
          </w:rPr>
          <m:t>(</m:t>
        </m:r>
        <m:r>
          <m:rPr>
            <m:nor/>
          </m:rPr>
          <w:rPr>
            <w:rFonts w:ascii="Times New Roman" w:hAnsi="Times New Roman"/>
            <w:i/>
            <w:iCs/>
            <w:sz w:val="24"/>
            <w:szCs w:val="24"/>
          </w:rPr>
          <m:t>t</m:t>
        </m:r>
        <m:r>
          <m:rPr>
            <m:nor/>
          </m:rPr>
          <w:rPr>
            <w:rFonts w:ascii="Times New Roman" w:hAnsi="Times New Roman"/>
            <w:sz w:val="24"/>
            <w:szCs w:val="24"/>
          </w:rPr>
          <m:t>)</m:t>
        </m:r>
      </m:oMath>
      <w:r>
        <w:rPr>
          <w:rFonts w:hAnsi="Cambria Math" w:hint="eastAsia"/>
          <w:sz w:val="24"/>
          <w:szCs w:val="24"/>
        </w:rPr>
        <w:t xml:space="preserve">  </w:t>
      </w:r>
      <w:r>
        <w:rPr>
          <w:rFonts w:hAnsi="Cambria Math" w:hint="eastAsia"/>
        </w:rPr>
        <w:t xml:space="preserve">           </w:t>
      </w:r>
      <w:r>
        <w:rPr>
          <w:rFonts w:hAnsi="Cambria Math" w:hint="eastAsia"/>
        </w:rPr>
        <w:t>……</w:t>
      </w:r>
      <w:proofErr w:type="gramStart"/>
      <w:r>
        <w:rPr>
          <w:rFonts w:hAnsi="Cambria Math" w:hint="eastAsia"/>
        </w:rPr>
        <w:t>………………</w:t>
      </w:r>
      <w:proofErr w:type="gramEnd"/>
      <w:r>
        <w:rPr>
          <w:rFonts w:hAnsi="Cambria Math" w:hint="eastAsia"/>
        </w:rPr>
        <w:t>（</w:t>
      </w:r>
      <w:r>
        <w:rPr>
          <w:rFonts w:ascii="Times New Roman" w:hAnsi="Times New Roman"/>
        </w:rPr>
        <w:t>5</w:t>
      </w:r>
      <w:r>
        <w:rPr>
          <w:rFonts w:hAnsi="Cambria Math" w:hint="eastAsia"/>
        </w:rPr>
        <w:t>）</w:t>
      </w:r>
    </w:p>
    <w:p w14:paraId="04031FF7" w14:textId="77777777" w:rsidR="00DE014B" w:rsidRDefault="00000000">
      <w:pPr>
        <w:spacing w:line="240" w:lineRule="auto"/>
        <w:ind w:firstLineChars="200" w:firstLine="420"/>
        <w:rPr>
          <w:rFonts w:ascii="宋体" w:hAnsi="宋体" w:cs="宋体" w:hint="eastAsia"/>
        </w:rPr>
      </w:pPr>
      <w:r>
        <w:rPr>
          <w:rFonts w:ascii="宋体" w:hAnsi="宋体" w:cs="宋体" w:hint="eastAsia"/>
        </w:rPr>
        <w:t>式中：</w:t>
      </w:r>
    </w:p>
    <w:p w14:paraId="06EDF2F1" w14:textId="77777777" w:rsidR="00DE014B" w:rsidRDefault="00000000">
      <w:pPr>
        <w:spacing w:line="240" w:lineRule="auto"/>
        <w:ind w:firstLineChars="200" w:firstLine="420"/>
        <w:rPr>
          <w:rFonts w:ascii="宋体" w:hAnsi="宋体" w:cs="宋体" w:hint="eastAsia"/>
        </w:rPr>
      </w:pPr>
      <m:oMath>
        <m:r>
          <w:rPr>
            <w:rFonts w:ascii="Cambria Math" w:hAnsi="Cambria Math" w:cs="宋体"/>
          </w:rPr>
          <m:t xml:space="preserve">C     </m:t>
        </m:r>
      </m:oMath>
      <w:r>
        <w:rPr>
          <w:rFonts w:ascii="宋体" w:hAnsi="宋体" w:cs="宋体" w:hint="eastAsia"/>
        </w:rPr>
        <w:t>——协调度；</w:t>
      </w:r>
    </w:p>
    <w:p w14:paraId="718DC178" w14:textId="77777777" w:rsidR="00DE014B" w:rsidRDefault="00000000">
      <w:pPr>
        <w:spacing w:line="240" w:lineRule="auto"/>
        <w:rPr>
          <w:rFonts w:ascii="宋体" w:hAnsi="宋体" w:cs="宋体" w:hint="eastAsia"/>
        </w:rPr>
      </w:pPr>
      <m:oMath>
        <m:r>
          <w:rPr>
            <w:rFonts w:ascii="Cambria Math" w:hAnsi="Cambria Math" w:cs="宋体"/>
            <w:color w:val="000000" w:themeColor="text1"/>
            <w:kern w:val="24"/>
          </w:rPr>
          <m:t xml:space="preserve">          </m:t>
        </m:r>
        <m:r>
          <w:rPr>
            <w:rFonts w:ascii="Cambria Math" w:hAnsi="Cambria Math" w:cs="宋体" w:hint="eastAsia"/>
            <w:color w:val="000000" w:themeColor="text1"/>
            <w:kern w:val="24"/>
          </w:rPr>
          <m:t>I</m:t>
        </m:r>
        <m:d>
          <m:dPr>
            <m:ctrlPr>
              <w:rPr>
                <w:rFonts w:ascii="Cambria Math" w:hAnsi="Cambria Math" w:cs="宋体" w:hint="eastAsia"/>
                <w:i/>
                <w:color w:val="000000" w:themeColor="text1"/>
                <w:kern w:val="24"/>
              </w:rPr>
            </m:ctrlPr>
          </m:dPr>
          <m:e>
            <w:bookmarkStart w:id="96" w:name="_Hlk213147732"/>
            <m:r>
              <w:rPr>
                <w:rFonts w:ascii="Cambria Math" w:hAnsi="Cambria Math" w:cs="宋体" w:hint="eastAsia"/>
                <w:color w:val="000000" w:themeColor="text1"/>
                <w:kern w:val="24"/>
              </w:rPr>
              <m:t>t</m:t>
            </m:r>
            <w:bookmarkEnd w:id="96"/>
          </m:e>
        </m:d>
        <m:r>
          <w:rPr>
            <w:rFonts w:ascii="Cambria Math" w:hAnsi="Cambria Math" w:cs="Cambria Math"/>
            <w:color w:val="000000" w:themeColor="text1"/>
            <w:kern w:val="24"/>
          </w:rPr>
          <m:t xml:space="preserve"> </m:t>
        </m:r>
      </m:oMath>
      <w:r>
        <w:rPr>
          <w:rFonts w:ascii="宋体" w:hAnsi="宋体" w:cs="宋体" w:hint="eastAsia"/>
          <w:color w:val="000000" w:themeColor="text1"/>
          <w:kern w:val="24"/>
        </w:rPr>
        <w:t>——人为影响响度；</w:t>
      </w:r>
    </w:p>
    <w:p w14:paraId="66440217" w14:textId="77777777" w:rsidR="00DE014B" w:rsidRDefault="00000000">
      <w:pPr>
        <w:spacing w:line="240" w:lineRule="auto"/>
        <w:ind w:firstLineChars="200" w:firstLine="420"/>
        <w:rPr>
          <w:rFonts w:ascii="宋体" w:hAnsi="宋体" w:cs="宋体" w:hint="eastAsia"/>
        </w:rPr>
      </w:pPr>
      <w:r>
        <w:rPr>
          <w:rFonts w:ascii="Times New Roman" w:hAnsi="Times New Roman"/>
          <w:i/>
          <w:iCs/>
        </w:rPr>
        <w:t>E</w:t>
      </w:r>
      <m:oMath>
        <m:d>
          <m:dPr>
            <m:ctrlPr>
              <w:rPr>
                <w:rFonts w:ascii="Cambria Math" w:hAnsi="Cambria Math" w:cs="宋体" w:hint="eastAsia"/>
                <w:i/>
                <w:color w:val="000000" w:themeColor="text1"/>
                <w:kern w:val="24"/>
              </w:rPr>
            </m:ctrlPr>
          </m:dPr>
          <m:e>
            <m:r>
              <w:rPr>
                <w:rFonts w:ascii="Cambria Math" w:hAnsi="Cambria Math" w:cs="宋体" w:hint="eastAsia"/>
                <w:color w:val="000000" w:themeColor="text1"/>
                <w:kern w:val="24"/>
              </w:rPr>
              <m:t>t</m:t>
            </m:r>
          </m:e>
        </m:d>
      </m:oMath>
      <w:r>
        <w:rPr>
          <w:rFonts w:ascii="Times New Roman" w:hAnsi="Times New Roman"/>
        </w:rPr>
        <w:t>—— t</w:t>
      </w:r>
      <w:r>
        <w:rPr>
          <w:rFonts w:ascii="Times New Roman" w:hAnsi="Times New Roman"/>
        </w:rPr>
        <w:t>年内二氧化碳排放总量，单位为吨二氧化碳当量（</w:t>
      </w:r>
      <w:r>
        <w:rPr>
          <w:rFonts w:ascii="Times New Roman" w:hAnsi="Times New Roman"/>
        </w:rPr>
        <w:t>t CO</w:t>
      </w:r>
      <w:r>
        <w:rPr>
          <w:rFonts w:ascii="Times New Roman" w:hAnsi="Times New Roman"/>
          <w:vertAlign w:val="subscript"/>
        </w:rPr>
        <w:t>2</w:t>
      </w:r>
      <w:r>
        <w:rPr>
          <w:rFonts w:ascii="Times New Roman" w:hAnsi="Times New Roman"/>
        </w:rPr>
        <w:t xml:space="preserve"> eq</w:t>
      </w:r>
      <w:r>
        <w:rPr>
          <w:rFonts w:ascii="Times New Roman" w:hAnsi="Times New Roman"/>
        </w:rPr>
        <w:t>）；</w:t>
      </w:r>
    </w:p>
    <w:p w14:paraId="5A1122F7" w14:textId="77777777" w:rsidR="00DE014B" w:rsidRDefault="00000000">
      <w:pPr>
        <w:spacing w:line="240" w:lineRule="auto"/>
        <w:ind w:firstLineChars="200" w:firstLine="420"/>
        <w:rPr>
          <w:rFonts w:ascii="宋体" w:hAnsi="宋体" w:cs="宋体" w:hint="eastAsia"/>
        </w:rPr>
      </w:pPr>
      <m:oMath>
        <m:r>
          <w:rPr>
            <w:rFonts w:ascii="Cambria Math" w:hAnsi="Cambria Math" w:cs="宋体"/>
          </w:rPr>
          <m:t>L</m:t>
        </m:r>
        <m:d>
          <m:dPr>
            <m:ctrlPr>
              <w:rPr>
                <w:rFonts w:ascii="Cambria Math" w:hAnsi="Cambria Math" w:cs="宋体" w:hint="eastAsia"/>
                <w:i/>
              </w:rPr>
            </m:ctrlPr>
          </m:dPr>
          <m:e>
            <m:r>
              <w:rPr>
                <w:rFonts w:ascii="Cambria Math" w:hAnsi="Cambria Math" w:cs="宋体" w:hint="eastAsia"/>
              </w:rPr>
              <m:t>t</m:t>
            </m:r>
          </m:e>
        </m:d>
        <m:r>
          <w:rPr>
            <w:rFonts w:ascii="Cambria Math" w:hAnsi="Cambria Math" w:cs="Cambria Math"/>
          </w:rPr>
          <m:t xml:space="preserve"> </m:t>
        </m:r>
      </m:oMath>
      <w:r>
        <w:rPr>
          <w:rFonts w:ascii="宋体" w:hAnsi="宋体" w:cs="宋体" w:hint="eastAsia"/>
        </w:rPr>
        <w:t>——活力海岸指数。</w:t>
      </w:r>
    </w:p>
    <w:p w14:paraId="5E774C2C" w14:textId="77777777" w:rsidR="00DE014B" w:rsidRDefault="00000000">
      <w:pPr>
        <w:pStyle w:val="affd"/>
        <w:spacing w:before="120" w:after="120"/>
        <w:rPr>
          <w:rFonts w:ascii="Times New Roman"/>
        </w:rPr>
      </w:pPr>
      <w:bookmarkStart w:id="97" w:name="_Toc5205"/>
      <w:bookmarkStart w:id="98" w:name="_Toc2921"/>
      <w:r>
        <w:rPr>
          <w:rFonts w:ascii="Times New Roman" w:hint="eastAsia"/>
        </w:rPr>
        <w:t>冲突—协调综合评价</w:t>
      </w:r>
      <w:bookmarkEnd w:id="97"/>
      <w:bookmarkEnd w:id="98"/>
    </w:p>
    <w:p w14:paraId="21B22A26" w14:textId="77777777" w:rsidR="00DE014B" w:rsidRDefault="00000000">
      <w:pPr>
        <w:spacing w:line="240" w:lineRule="auto"/>
        <w:ind w:firstLineChars="200" w:firstLine="420"/>
        <w:rPr>
          <w:rFonts w:ascii="宋体" w:hAnsi="宋体" w:cs="宋体" w:hint="eastAsia"/>
          <w:color w:val="000000"/>
        </w:rPr>
      </w:pPr>
      <w:r>
        <w:rPr>
          <w:rFonts w:ascii="Times New Roman" w:hAnsi="Times New Roman"/>
        </w:rPr>
        <w:t>针对现有活力海岸构建模式，</w:t>
      </w:r>
      <w:r>
        <w:rPr>
          <w:rFonts w:ascii="Times New Roman" w:hAnsi="Times New Roman" w:hint="eastAsia"/>
        </w:rPr>
        <w:t>基于海岸带冲突分析和多目标协调分析结果，利用</w:t>
      </w:r>
      <w:r>
        <w:rPr>
          <w:rFonts w:ascii="宋体" w:hAnsi="宋体" w:cs="宋体" w:hint="eastAsia"/>
          <w:color w:val="000000"/>
        </w:rPr>
        <w:t>海岸冲突—协调度模型开展综合评价，</w:t>
      </w:r>
      <w:r>
        <w:rPr>
          <w:rFonts w:ascii="Times New Roman"/>
        </w:rPr>
        <w:t>计算方法</w:t>
      </w:r>
      <w:r>
        <w:rPr>
          <w:rFonts w:ascii="Times New Roman" w:hint="eastAsia"/>
        </w:rPr>
        <w:t>见式（</w:t>
      </w:r>
      <w:r>
        <w:rPr>
          <w:rFonts w:ascii="Times New Roman" w:hint="eastAsia"/>
        </w:rPr>
        <w:t>6</w:t>
      </w:r>
      <w:r>
        <w:rPr>
          <w:rFonts w:ascii="Times New Roman" w:hint="eastAsia"/>
        </w:rPr>
        <w:t>）</w:t>
      </w:r>
      <w:r>
        <w:rPr>
          <w:rFonts w:ascii="宋体" w:hAnsi="宋体" w:cs="宋体" w:hint="eastAsia"/>
          <w:color w:val="000000"/>
        </w:rPr>
        <w:t>：</w:t>
      </w:r>
    </w:p>
    <w:p w14:paraId="4B07B870" w14:textId="77777777" w:rsidR="00DE014B" w:rsidRDefault="00000000">
      <w:pPr>
        <w:spacing w:line="240" w:lineRule="auto"/>
        <w:rPr>
          <w:rFonts w:ascii="宋体" w:hAnsi="宋体" w:cs="宋体" w:hint="eastAsia"/>
        </w:rPr>
      </w:pPr>
      <m:oMathPara>
        <m:oMathParaPr>
          <m:jc m:val="right"/>
        </m:oMathParaPr>
        <m:oMath>
          <m:r>
            <w:rPr>
              <w:rFonts w:ascii="Cambria Math" w:hAnsi="Cambria Math" w:cs="宋体" w:hint="eastAsia"/>
            </w:rPr>
            <m:t>D=</m:t>
          </m:r>
          <m:rad>
            <m:radPr>
              <m:degHide m:val="1"/>
              <m:ctrlPr>
                <w:rPr>
                  <w:rFonts w:ascii="Cambria Math" w:hAnsi="Cambria Math" w:cs="宋体" w:hint="eastAsia"/>
                  <w:i/>
                </w:rPr>
              </m:ctrlPr>
            </m:radPr>
            <m:deg/>
            <m:e>
              <m:r>
                <w:rPr>
                  <w:rFonts w:ascii="Cambria Math" w:hAnsi="Cambria Math" w:cs="宋体" w:hint="eastAsia"/>
                </w:rPr>
                <m:t>CCI/</m:t>
              </m:r>
              <m:r>
                <w:rPr>
                  <w:rFonts w:ascii="Cambria Math" w:hAnsi="Cambria Math" w:cs="宋体"/>
                </w:rPr>
                <m:t>C</m:t>
              </m:r>
            </m:e>
          </m:rad>
          <m:r>
            <w:rPr>
              <w:rFonts w:ascii="Cambria Math" w:hAnsi="Cambria Math" w:cs="宋体"/>
            </w:rPr>
            <m:t xml:space="preserve">                                                      </m:t>
          </m:r>
          <m:r>
            <m:rPr>
              <m:sty m:val="p"/>
            </m:rPr>
            <w:rPr>
              <w:rFonts w:ascii="Cambria Math" w:hAnsi="Cambria Math" w:hint="eastAsia"/>
            </w:rPr>
            <m:t>……………………（</m:t>
          </m:r>
          <m:r>
            <m:rPr>
              <m:nor/>
            </m:rPr>
            <w:rPr>
              <w:rFonts w:ascii="Times New Roman" w:hAnsi="Times New Roman"/>
            </w:rPr>
            <m:t>6</m:t>
          </m:r>
          <m:r>
            <m:rPr>
              <m:sty m:val="p"/>
            </m:rPr>
            <w:rPr>
              <w:rFonts w:ascii="Cambria Math" w:hAnsi="Cambria Math" w:hint="eastAsia"/>
            </w:rPr>
            <m:t>）</m:t>
          </m:r>
        </m:oMath>
      </m:oMathPara>
    </w:p>
    <w:p w14:paraId="023B8937" w14:textId="77777777" w:rsidR="00DE014B" w:rsidRDefault="00000000">
      <w:pPr>
        <w:spacing w:line="240" w:lineRule="auto"/>
        <w:ind w:firstLineChars="200" w:firstLine="420"/>
        <w:rPr>
          <w:rFonts w:ascii="宋体" w:hAnsi="宋体" w:cs="宋体" w:hint="eastAsia"/>
          <w:color w:val="000000"/>
        </w:rPr>
      </w:pPr>
      <w:r>
        <w:rPr>
          <w:rFonts w:ascii="宋体" w:hAnsi="宋体" w:cs="宋体" w:hint="eastAsia"/>
          <w:color w:val="000000"/>
        </w:rPr>
        <w:t>式中：</w:t>
      </w:r>
    </w:p>
    <w:p w14:paraId="410BC55E" w14:textId="77777777" w:rsidR="00DE014B" w:rsidRDefault="00000000">
      <w:pPr>
        <w:spacing w:line="240" w:lineRule="auto"/>
        <w:ind w:firstLineChars="200" w:firstLine="420"/>
        <w:rPr>
          <w:rFonts w:ascii="宋体" w:hAnsi="宋体" w:cs="宋体" w:hint="eastAsia"/>
          <w:color w:val="000000"/>
        </w:rPr>
      </w:pPr>
      <m:oMath>
        <m:r>
          <w:rPr>
            <w:rFonts w:ascii="Cambria Math" w:hAnsi="Cambria Math" w:cs="宋体" w:hint="eastAsia"/>
          </w:rPr>
          <m:t>D</m:t>
        </m:r>
      </m:oMath>
      <w:r>
        <w:rPr>
          <w:rFonts w:ascii="宋体" w:hAnsi="宋体" w:cs="宋体" w:hint="eastAsia"/>
          <w:color w:val="000000"/>
        </w:rPr>
        <w:t xml:space="preserve"> ——冲突—协调度值；</w:t>
      </w:r>
    </w:p>
    <w:p w14:paraId="7B9F7E70" w14:textId="77777777" w:rsidR="00DE014B" w:rsidRDefault="00000000">
      <w:pPr>
        <w:spacing w:line="240" w:lineRule="auto"/>
        <w:ind w:firstLineChars="200" w:firstLine="420"/>
        <w:rPr>
          <w:rFonts w:ascii="宋体" w:hAnsi="宋体" w:cs="宋体" w:hint="eastAsia"/>
          <w:color w:val="000000"/>
        </w:rPr>
      </w:pPr>
      <m:oMath>
        <m:r>
          <w:rPr>
            <w:rFonts w:ascii="Cambria Math" w:hAnsi="Cambria Math" w:cs="宋体" w:hint="eastAsia"/>
          </w:rPr>
          <m:t>CCI</m:t>
        </m:r>
      </m:oMath>
      <w:r>
        <w:rPr>
          <w:rFonts w:ascii="宋体" w:hAnsi="宋体" w:cs="宋体" w:hint="eastAsia"/>
          <w:color w:val="000000"/>
        </w:rPr>
        <w:t>——综合冲突强度值；</w:t>
      </w:r>
    </w:p>
    <w:p w14:paraId="30C296FC" w14:textId="77777777" w:rsidR="00DE014B" w:rsidRDefault="00000000">
      <w:pPr>
        <w:spacing w:line="240" w:lineRule="auto"/>
        <w:ind w:firstLineChars="200" w:firstLine="420"/>
        <w:rPr>
          <w:rFonts w:ascii="宋体" w:hAnsi="宋体" w:cs="宋体" w:hint="eastAsia"/>
          <w:color w:val="000000"/>
        </w:rPr>
      </w:pPr>
      <m:oMath>
        <m:r>
          <w:rPr>
            <w:rFonts w:ascii="Cambria Math" w:hAnsi="Cambria Math" w:cs="宋体"/>
          </w:rPr>
          <m:t>C</m:t>
        </m:r>
      </m:oMath>
      <w:r>
        <w:rPr>
          <w:rFonts w:ascii="宋体" w:hAnsi="宋体" w:cs="宋体" w:hint="eastAsia"/>
          <w:color w:val="000000"/>
        </w:rPr>
        <w:t>——多目标协调度值。</w:t>
      </w:r>
    </w:p>
    <w:p w14:paraId="3427049C" w14:textId="77777777" w:rsidR="00DE014B" w:rsidRDefault="00000000">
      <w:pPr>
        <w:pStyle w:val="affc"/>
        <w:spacing w:before="240" w:after="240"/>
      </w:pPr>
      <w:bookmarkStart w:id="99" w:name="_Toc24101"/>
      <w:r>
        <w:rPr>
          <w:rFonts w:hint="eastAsia"/>
        </w:rPr>
        <w:t>结果判断</w:t>
      </w:r>
      <w:bookmarkEnd w:id="99"/>
    </w:p>
    <w:p w14:paraId="57E89DF3" w14:textId="77777777" w:rsidR="00DE014B" w:rsidRDefault="00000000">
      <w:pPr>
        <w:spacing w:line="240" w:lineRule="auto"/>
        <w:ind w:firstLineChars="200" w:firstLine="420"/>
        <w:rPr>
          <w:rFonts w:ascii="Times New Roman" w:hAnsi="Times New Roman"/>
        </w:rPr>
      </w:pPr>
      <w:r>
        <w:rPr>
          <w:rFonts w:ascii="Times New Roman" w:hAnsi="Times New Roman" w:hint="eastAsia"/>
        </w:rPr>
        <w:t>基于冲突—协调综合评价的结果，判定活力海岸构建模式的优劣情况，</w:t>
      </w:r>
      <m:oMath>
        <m:r>
          <m:rPr>
            <m:sty m:val="p"/>
          </m:rPr>
          <w:rPr>
            <w:rFonts w:ascii="Times New Roman" w:hAnsi="Times New Roman" w:hint="eastAsia"/>
          </w:rPr>
          <m:t>D</m:t>
        </m:r>
      </m:oMath>
      <w:r>
        <w:rPr>
          <w:rFonts w:ascii="Times New Roman" w:hAnsi="Times New Roman" w:hint="eastAsia"/>
        </w:rPr>
        <w:t>越小表示活力海岸构建方式越优。</w:t>
      </w:r>
    </w:p>
    <w:p w14:paraId="120065D9" w14:textId="77777777" w:rsidR="00DE014B" w:rsidRDefault="00000000">
      <w:pPr>
        <w:spacing w:line="240" w:lineRule="auto"/>
        <w:ind w:firstLineChars="200" w:firstLine="420"/>
        <w:rPr>
          <w:rFonts w:ascii="Times New Roman" w:hAnsi="Times New Roman"/>
        </w:rPr>
      </w:pPr>
      <w:r>
        <w:rPr>
          <w:rFonts w:ascii="Times New Roman" w:hAnsi="Times New Roman" w:hint="eastAsia"/>
        </w:rPr>
        <w:t>利用冲突分析和多目标协调分析过程识别现有活力海岸构建模式的主要冲突原因，确定实现冲突</w:t>
      </w:r>
      <w:r>
        <w:rPr>
          <w:rFonts w:ascii="Times New Roman" w:hAnsi="Times New Roman" w:hint="eastAsia"/>
        </w:rPr>
        <w:t>-</w:t>
      </w:r>
      <w:r>
        <w:rPr>
          <w:rFonts w:ascii="Times New Roman" w:hAnsi="Times New Roman" w:hint="eastAsia"/>
        </w:rPr>
        <w:t>协调的主控因子，明确核心优化措施，开展多方案的设计工作，并利用第</w:t>
      </w:r>
      <w:r>
        <w:rPr>
          <w:rFonts w:ascii="Times New Roman" w:hAnsi="Times New Roman" w:hint="eastAsia"/>
        </w:rPr>
        <w:t>6</w:t>
      </w:r>
      <w:r>
        <w:rPr>
          <w:rFonts w:ascii="Times New Roman" w:hAnsi="Times New Roman" w:hint="eastAsia"/>
        </w:rPr>
        <w:t>章提出的模式评价方法对各方案进行评价，按照“评价</w:t>
      </w:r>
      <w:r>
        <w:rPr>
          <w:rFonts w:ascii="Times New Roman" w:hAnsi="Times New Roman" w:hint="eastAsia"/>
        </w:rPr>
        <w:t>-</w:t>
      </w:r>
      <w:r>
        <w:rPr>
          <w:rFonts w:ascii="Times New Roman" w:hAnsi="Times New Roman" w:hint="eastAsia"/>
        </w:rPr>
        <w:t>优化</w:t>
      </w:r>
      <w:r>
        <w:rPr>
          <w:rFonts w:ascii="Times New Roman" w:hAnsi="Times New Roman" w:hint="eastAsia"/>
        </w:rPr>
        <w:t>-</w:t>
      </w:r>
      <w:r>
        <w:rPr>
          <w:rFonts w:ascii="Times New Roman" w:hAnsi="Times New Roman" w:hint="eastAsia"/>
        </w:rPr>
        <w:t>再评价”的思路确定最优的活力海岸构建模式并进行应用。</w:t>
      </w:r>
      <w:bookmarkStart w:id="100" w:name="BookMark5"/>
      <w:bookmarkEnd w:id="24"/>
    </w:p>
    <w:p w14:paraId="344FDEE5" w14:textId="77777777" w:rsidR="00DE014B" w:rsidRDefault="00000000">
      <w:pPr>
        <w:spacing w:line="240" w:lineRule="auto"/>
        <w:ind w:firstLineChars="200" w:firstLine="420"/>
        <w:rPr>
          <w:rFonts w:ascii="Times New Roman" w:hAnsi="Times New Roman"/>
        </w:rPr>
      </w:pPr>
      <w:r>
        <w:rPr>
          <w:rFonts w:ascii="Times New Roman" w:hAnsi="Times New Roman" w:hint="eastAsia"/>
        </w:rPr>
        <w:t>典型活力海岸构建模式的优化措施可参照附录</w:t>
      </w:r>
      <w:r>
        <w:rPr>
          <w:rFonts w:ascii="Times New Roman" w:hAnsi="Times New Roman" w:hint="eastAsia"/>
        </w:rPr>
        <w:t>C</w:t>
      </w:r>
      <w:r>
        <w:rPr>
          <w:rFonts w:ascii="Times New Roman" w:hAnsi="Times New Roman" w:hint="eastAsia"/>
        </w:rPr>
        <w:t>执行。</w:t>
      </w:r>
    </w:p>
    <w:p w14:paraId="7726BF58" w14:textId="77777777" w:rsidR="00DE014B" w:rsidRDefault="00000000">
      <w:r>
        <w:br w:type="page"/>
      </w:r>
    </w:p>
    <w:p w14:paraId="2487901A" w14:textId="77777777" w:rsidR="00DE014B" w:rsidRDefault="00000000">
      <w:pPr>
        <w:pStyle w:val="aff3"/>
        <w:spacing w:after="120"/>
      </w:pPr>
      <w:bookmarkStart w:id="101" w:name="_Toc21800"/>
      <w:r>
        <w:rPr>
          <w:rFonts w:hint="eastAsia"/>
        </w:rPr>
        <w:lastRenderedPageBreak/>
        <w:br/>
        <w:t>（规范性）</w:t>
      </w:r>
      <w:r>
        <w:rPr>
          <w:rFonts w:hint="eastAsia"/>
        </w:rPr>
        <w:br/>
        <w:t>海岸带冲突强度计算指标体系</w:t>
      </w:r>
      <w:bookmarkEnd w:id="101"/>
    </w:p>
    <w:p w14:paraId="7FAFF61B" w14:textId="77777777" w:rsidR="00DE014B" w:rsidRDefault="00DE014B">
      <w:pPr>
        <w:pStyle w:val="afffff7"/>
        <w:ind w:firstLine="420"/>
      </w:pPr>
    </w:p>
    <w:p w14:paraId="1C8160A6" w14:textId="77777777" w:rsidR="00DE014B" w:rsidRDefault="00000000">
      <w:pPr>
        <w:pStyle w:val="af9"/>
        <w:numPr>
          <w:ilvl w:val="1"/>
          <w:numId w:val="0"/>
        </w:numPr>
        <w:spacing w:before="120" w:after="120"/>
        <w:ind w:firstLineChars="200" w:firstLine="420"/>
        <w:jc w:val="both"/>
        <w:rPr>
          <w:rFonts w:ascii="Times New Roman" w:eastAsia="宋体"/>
        </w:rPr>
      </w:pPr>
      <w:r>
        <w:rPr>
          <w:rFonts w:ascii="Times New Roman" w:eastAsia="宋体" w:hint="eastAsia"/>
        </w:rPr>
        <w:t>表</w:t>
      </w:r>
      <w:r>
        <w:rPr>
          <w:rFonts w:ascii="Times New Roman" w:eastAsia="宋体" w:hint="eastAsia"/>
        </w:rPr>
        <w:t>A.1</w:t>
      </w:r>
      <w:r>
        <w:rPr>
          <w:rFonts w:ascii="Times New Roman" w:eastAsia="宋体" w:hint="eastAsia"/>
        </w:rPr>
        <w:t>给出了海岸带冲突强度计算指标体系。</w:t>
      </w:r>
    </w:p>
    <w:p w14:paraId="2A657714" w14:textId="77777777" w:rsidR="00DE014B" w:rsidRDefault="00000000">
      <w:pPr>
        <w:pStyle w:val="af9"/>
        <w:numPr>
          <w:ilvl w:val="1"/>
          <w:numId w:val="0"/>
        </w:numPr>
        <w:spacing w:before="120" w:after="120"/>
      </w:pPr>
      <w:r>
        <w:rPr>
          <w:rFonts w:hint="eastAsia"/>
        </w:rPr>
        <w:t>表A.1 海岸带冲突强度计算指标体系</w:t>
      </w:r>
    </w:p>
    <w:tbl>
      <w:tblPr>
        <w:tblStyle w:val="211"/>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3527"/>
        <w:gridCol w:w="3028"/>
        <w:gridCol w:w="1212"/>
      </w:tblGrid>
      <w:tr w:rsidR="00DE014B" w14:paraId="09D2850C" w14:textId="77777777" w:rsidTr="00DE014B">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842" w:type="pct"/>
            <w:vAlign w:val="center"/>
          </w:tcPr>
          <w:p w14:paraId="11960BA4" w14:textId="77777777" w:rsidR="00DE014B" w:rsidRDefault="00000000">
            <w:pPr>
              <w:spacing w:line="240" w:lineRule="auto"/>
              <w:jc w:val="center"/>
              <w:rPr>
                <w:rFonts w:ascii="Times New Roman" w:hAnsi="Times New Roman"/>
                <w:kern w:val="0"/>
                <w:sz w:val="20"/>
              </w:rPr>
            </w:pPr>
            <w:r>
              <w:rPr>
                <w:rFonts w:ascii="Times New Roman" w:hAnsi="Times New Roman"/>
                <w:kern w:val="0"/>
                <w:sz w:val="20"/>
              </w:rPr>
              <w:t>维度</w:t>
            </w:r>
          </w:p>
        </w:tc>
        <w:tc>
          <w:tcPr>
            <w:tcW w:w="1888" w:type="pct"/>
            <w:vAlign w:val="center"/>
          </w:tcPr>
          <w:p w14:paraId="44495018" w14:textId="77777777" w:rsidR="00DE014B" w:rsidRDefault="0000000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具体使用指标</w:t>
            </w:r>
          </w:p>
        </w:tc>
        <w:tc>
          <w:tcPr>
            <w:tcW w:w="1621" w:type="pct"/>
            <w:vAlign w:val="center"/>
          </w:tcPr>
          <w:p w14:paraId="4B92876D" w14:textId="77777777" w:rsidR="00DE014B" w:rsidRDefault="0000000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0"/>
                <w:sz w:val="20"/>
              </w:rPr>
            </w:pPr>
            <w:proofErr w:type="gramStart"/>
            <w:r>
              <w:rPr>
                <w:rFonts w:ascii="Times New Roman" w:hAnsi="Times New Roman"/>
                <w:kern w:val="0"/>
                <w:sz w:val="20"/>
              </w:rPr>
              <w:t>分级或</w:t>
            </w:r>
            <w:proofErr w:type="gramEnd"/>
            <w:r>
              <w:rPr>
                <w:rFonts w:ascii="Times New Roman" w:hAnsi="Times New Roman"/>
                <w:kern w:val="0"/>
                <w:sz w:val="20"/>
              </w:rPr>
              <w:t>计算方法</w:t>
            </w:r>
          </w:p>
        </w:tc>
        <w:tc>
          <w:tcPr>
            <w:tcW w:w="647" w:type="pct"/>
            <w:vAlign w:val="center"/>
          </w:tcPr>
          <w:p w14:paraId="4F625137" w14:textId="77777777" w:rsidR="00DE014B" w:rsidRDefault="00000000">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冲突强度</w:t>
            </w:r>
          </w:p>
        </w:tc>
      </w:tr>
      <w:tr w:rsidR="00DE014B" w14:paraId="00BCCC03"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restart"/>
            <w:vAlign w:val="center"/>
          </w:tcPr>
          <w:p w14:paraId="6C46DD92" w14:textId="77777777" w:rsidR="00DE014B" w:rsidRDefault="00000000">
            <w:pPr>
              <w:spacing w:line="240" w:lineRule="auto"/>
              <w:jc w:val="center"/>
              <w:rPr>
                <w:rFonts w:ascii="Times New Roman" w:hAnsi="Times New Roman"/>
                <w:kern w:val="0"/>
                <w:sz w:val="20"/>
              </w:rPr>
            </w:pPr>
            <w:r>
              <w:rPr>
                <w:rFonts w:ascii="Times New Roman" w:hAnsi="Times New Roman"/>
                <w:b w:val="0"/>
                <w:bCs w:val="0"/>
                <w:kern w:val="0"/>
                <w:sz w:val="20"/>
              </w:rPr>
              <w:t>P.</w:t>
            </w:r>
            <w:r>
              <w:rPr>
                <w:rFonts w:ascii="Times New Roman" w:hAnsi="Times New Roman"/>
                <w:b w:val="0"/>
                <w:bCs w:val="0"/>
                <w:kern w:val="0"/>
                <w:sz w:val="20"/>
              </w:rPr>
              <w:t>政策法规</w:t>
            </w:r>
          </w:p>
        </w:tc>
        <w:tc>
          <w:tcPr>
            <w:tcW w:w="1888" w:type="pct"/>
            <w:vMerge w:val="restart"/>
            <w:vAlign w:val="center"/>
          </w:tcPr>
          <w:p w14:paraId="75AF1D6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P.</w:t>
            </w:r>
            <w:r>
              <w:rPr>
                <w:rFonts w:ascii="Times New Roman" w:hAnsi="Times New Roman"/>
                <w:kern w:val="0"/>
                <w:sz w:val="20"/>
              </w:rPr>
              <w:t>生态保护红线</w:t>
            </w:r>
          </w:p>
        </w:tc>
        <w:tc>
          <w:tcPr>
            <w:tcW w:w="1621" w:type="pct"/>
            <w:vAlign w:val="center"/>
          </w:tcPr>
          <w:p w14:paraId="5A08D44F"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红线内，允许活动除外</w:t>
            </w:r>
          </w:p>
        </w:tc>
        <w:tc>
          <w:tcPr>
            <w:tcW w:w="647" w:type="pct"/>
            <w:vAlign w:val="center"/>
          </w:tcPr>
          <w:p w14:paraId="1FC5C25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0B832F6B"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65EB4B1B"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0EAD379C"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263B10B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红线外</w:t>
            </w:r>
          </w:p>
        </w:tc>
        <w:tc>
          <w:tcPr>
            <w:tcW w:w="647" w:type="pct"/>
            <w:vAlign w:val="center"/>
          </w:tcPr>
          <w:p w14:paraId="42FD53C3"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w:t>
            </w:r>
          </w:p>
        </w:tc>
      </w:tr>
      <w:tr w:rsidR="00DE014B" w14:paraId="07BE54E9"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restart"/>
            <w:vAlign w:val="center"/>
          </w:tcPr>
          <w:p w14:paraId="42BECB9A" w14:textId="77777777" w:rsidR="00DE014B" w:rsidRDefault="00000000">
            <w:pPr>
              <w:spacing w:line="240" w:lineRule="auto"/>
              <w:jc w:val="center"/>
              <w:rPr>
                <w:rFonts w:ascii="Times New Roman" w:hAnsi="Times New Roman"/>
                <w:kern w:val="0"/>
                <w:sz w:val="20"/>
              </w:rPr>
            </w:pPr>
            <w:r>
              <w:rPr>
                <w:rFonts w:ascii="Times New Roman" w:hAnsi="Times New Roman"/>
                <w:b w:val="0"/>
                <w:bCs w:val="0"/>
                <w:kern w:val="0"/>
                <w:sz w:val="20"/>
              </w:rPr>
              <w:t>S.</w:t>
            </w:r>
            <w:r>
              <w:rPr>
                <w:rFonts w:ascii="Times New Roman" w:hAnsi="Times New Roman"/>
                <w:b w:val="0"/>
                <w:bCs w:val="0"/>
                <w:kern w:val="0"/>
                <w:sz w:val="20"/>
              </w:rPr>
              <w:t>社会环境</w:t>
            </w:r>
          </w:p>
        </w:tc>
        <w:tc>
          <w:tcPr>
            <w:tcW w:w="1888" w:type="pct"/>
            <w:vMerge w:val="restart"/>
            <w:vAlign w:val="center"/>
          </w:tcPr>
          <w:p w14:paraId="2C95A17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S1.</w:t>
            </w:r>
            <w:r>
              <w:rPr>
                <w:rFonts w:ascii="Times New Roman" w:hAnsi="Times New Roman"/>
                <w:kern w:val="0"/>
                <w:sz w:val="20"/>
              </w:rPr>
              <w:t>沿海县市人均</w:t>
            </w:r>
            <w:r>
              <w:rPr>
                <w:rFonts w:ascii="Times New Roman" w:hAnsi="Times New Roman"/>
                <w:kern w:val="0"/>
                <w:sz w:val="20"/>
              </w:rPr>
              <w:t>GDP</w:t>
            </w:r>
            <w:r>
              <w:rPr>
                <w:rFonts w:ascii="Times New Roman" w:hAnsi="Times New Roman"/>
                <w:kern w:val="0"/>
                <w:sz w:val="20"/>
              </w:rPr>
              <w:t>（万元）</w:t>
            </w:r>
          </w:p>
        </w:tc>
        <w:tc>
          <w:tcPr>
            <w:tcW w:w="1621" w:type="pct"/>
            <w:vAlign w:val="center"/>
          </w:tcPr>
          <w:p w14:paraId="0360603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&gt;15</w:t>
            </w:r>
          </w:p>
        </w:tc>
        <w:tc>
          <w:tcPr>
            <w:tcW w:w="647" w:type="pct"/>
            <w:vAlign w:val="center"/>
          </w:tcPr>
          <w:p w14:paraId="2358263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4C0B7B70"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BCC3514"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541D1037"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7A03E08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10~15</w:t>
            </w:r>
          </w:p>
        </w:tc>
        <w:tc>
          <w:tcPr>
            <w:tcW w:w="647" w:type="pct"/>
            <w:vAlign w:val="center"/>
          </w:tcPr>
          <w:p w14:paraId="01CA618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0.7</w:t>
            </w:r>
          </w:p>
        </w:tc>
      </w:tr>
      <w:tr w:rsidR="00DE014B" w14:paraId="4452BF07"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6F8B4EE7"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4E5EF53E"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2BF3392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5~10</w:t>
            </w:r>
          </w:p>
        </w:tc>
        <w:tc>
          <w:tcPr>
            <w:tcW w:w="647" w:type="pct"/>
            <w:vAlign w:val="center"/>
          </w:tcPr>
          <w:p w14:paraId="2CE4105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0.4</w:t>
            </w:r>
          </w:p>
        </w:tc>
      </w:tr>
      <w:tr w:rsidR="00DE014B" w14:paraId="791444BB"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57753F3"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3DDC540A"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4890D76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&lt;5</w:t>
            </w:r>
          </w:p>
        </w:tc>
        <w:tc>
          <w:tcPr>
            <w:tcW w:w="647" w:type="pct"/>
            <w:vAlign w:val="center"/>
          </w:tcPr>
          <w:p w14:paraId="77A4671A"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0.1</w:t>
            </w:r>
          </w:p>
        </w:tc>
      </w:tr>
      <w:tr w:rsidR="00DE014B" w14:paraId="630148C3"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99DB68B"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5270A8A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S2.</w:t>
            </w:r>
            <w:r>
              <w:rPr>
                <w:rFonts w:ascii="Times New Roman" w:hAnsi="Times New Roman"/>
                <w:kern w:val="0"/>
                <w:sz w:val="20"/>
              </w:rPr>
              <w:t>海岸经济密度（</w:t>
            </w:r>
            <w:r>
              <w:rPr>
                <w:rFonts w:ascii="Times New Roman" w:hAnsi="Times New Roman"/>
                <w:kern w:val="0"/>
                <w:sz w:val="20"/>
              </w:rPr>
              <w:t>GDP/</w:t>
            </w:r>
            <w:r>
              <w:rPr>
                <w:rFonts w:ascii="Times New Roman" w:hAnsi="Times New Roman"/>
                <w:kern w:val="0"/>
                <w:sz w:val="20"/>
              </w:rPr>
              <w:t>岸线长度）（亿元</w:t>
            </w:r>
            <w:r>
              <w:rPr>
                <w:rFonts w:ascii="Times New Roman" w:hAnsi="Times New Roman"/>
                <w:kern w:val="0"/>
                <w:sz w:val="20"/>
              </w:rPr>
              <w:t>/km</w:t>
            </w:r>
            <w:r>
              <w:rPr>
                <w:rFonts w:ascii="Times New Roman" w:hAnsi="Times New Roman"/>
                <w:kern w:val="0"/>
                <w:sz w:val="20"/>
              </w:rPr>
              <w:t>）</w:t>
            </w:r>
          </w:p>
        </w:tc>
        <w:tc>
          <w:tcPr>
            <w:tcW w:w="1621" w:type="pct"/>
            <w:vAlign w:val="center"/>
          </w:tcPr>
          <w:p w14:paraId="47038E7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&gt;15</w:t>
            </w:r>
          </w:p>
        </w:tc>
        <w:tc>
          <w:tcPr>
            <w:tcW w:w="647" w:type="pct"/>
            <w:vAlign w:val="center"/>
          </w:tcPr>
          <w:p w14:paraId="6E7D967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1A8E8EBF"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43514744"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2027E129"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34F5932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10~15</w:t>
            </w:r>
          </w:p>
        </w:tc>
        <w:tc>
          <w:tcPr>
            <w:tcW w:w="647" w:type="pct"/>
            <w:vAlign w:val="center"/>
          </w:tcPr>
          <w:p w14:paraId="4C19F31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0.7</w:t>
            </w:r>
          </w:p>
        </w:tc>
      </w:tr>
      <w:tr w:rsidR="00DE014B" w14:paraId="15D77B8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6A06F85F"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28733D30"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67FF2AC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5~10</w:t>
            </w:r>
          </w:p>
        </w:tc>
        <w:tc>
          <w:tcPr>
            <w:tcW w:w="647" w:type="pct"/>
            <w:vAlign w:val="center"/>
          </w:tcPr>
          <w:p w14:paraId="431849E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0.4</w:t>
            </w:r>
          </w:p>
        </w:tc>
      </w:tr>
      <w:tr w:rsidR="00DE014B" w14:paraId="68BA96FE"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06A9EF3D"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404BB5CD"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338A4D9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&lt;5</w:t>
            </w:r>
          </w:p>
        </w:tc>
        <w:tc>
          <w:tcPr>
            <w:tcW w:w="647" w:type="pct"/>
            <w:vAlign w:val="center"/>
          </w:tcPr>
          <w:p w14:paraId="5BD07F9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0.1</w:t>
            </w:r>
          </w:p>
        </w:tc>
      </w:tr>
      <w:tr w:rsidR="00DE014B" w14:paraId="561D44E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593F8CC0"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760792F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S3.</w:t>
            </w:r>
            <w:r>
              <w:rPr>
                <w:rFonts w:ascii="Times New Roman" w:hAnsi="Times New Roman"/>
                <w:kern w:val="0"/>
                <w:sz w:val="20"/>
              </w:rPr>
              <w:t>污染排放强度</w:t>
            </w:r>
          </w:p>
          <w:p w14:paraId="1B9DF92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（工业污水排放量</w:t>
            </w:r>
            <w:r>
              <w:rPr>
                <w:rFonts w:ascii="Times New Roman" w:hAnsi="Times New Roman"/>
                <w:kern w:val="0"/>
                <w:sz w:val="20"/>
              </w:rPr>
              <w:t>/</w:t>
            </w:r>
            <w:r>
              <w:rPr>
                <w:rFonts w:ascii="Times New Roman" w:hAnsi="Times New Roman"/>
                <w:kern w:val="0"/>
                <w:sz w:val="20"/>
              </w:rPr>
              <w:t>工业产值）（万吨</w:t>
            </w:r>
            <w:r>
              <w:rPr>
                <w:rFonts w:ascii="Times New Roman" w:hAnsi="Times New Roman"/>
                <w:kern w:val="0"/>
                <w:sz w:val="20"/>
              </w:rPr>
              <w:t>/</w:t>
            </w:r>
            <w:r>
              <w:rPr>
                <w:rFonts w:ascii="Times New Roman" w:hAnsi="Times New Roman"/>
                <w:kern w:val="0"/>
                <w:sz w:val="20"/>
              </w:rPr>
              <w:t>亿元）</w:t>
            </w:r>
          </w:p>
        </w:tc>
        <w:tc>
          <w:tcPr>
            <w:tcW w:w="1621" w:type="pct"/>
            <w:vAlign w:val="center"/>
          </w:tcPr>
          <w:p w14:paraId="166D1F7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&gt;3</w:t>
            </w:r>
          </w:p>
        </w:tc>
        <w:tc>
          <w:tcPr>
            <w:tcW w:w="647" w:type="pct"/>
            <w:vAlign w:val="center"/>
          </w:tcPr>
          <w:p w14:paraId="735D1C8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3185BAF3" w14:textId="77777777" w:rsidTr="00DE014B">
        <w:trPr>
          <w:trHeight w:val="90"/>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BE86F17"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5EFA88CA"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4C5E998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2~3</w:t>
            </w:r>
          </w:p>
        </w:tc>
        <w:tc>
          <w:tcPr>
            <w:tcW w:w="647" w:type="pct"/>
            <w:vAlign w:val="center"/>
          </w:tcPr>
          <w:p w14:paraId="6433C7D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0.7</w:t>
            </w:r>
          </w:p>
        </w:tc>
      </w:tr>
      <w:tr w:rsidR="00DE014B" w14:paraId="00231737"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7261D930"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2ED5E945"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5F62C60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1~2</w:t>
            </w:r>
          </w:p>
        </w:tc>
        <w:tc>
          <w:tcPr>
            <w:tcW w:w="647" w:type="pct"/>
            <w:vAlign w:val="center"/>
          </w:tcPr>
          <w:p w14:paraId="6B53925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0.4</w:t>
            </w:r>
          </w:p>
        </w:tc>
      </w:tr>
      <w:tr w:rsidR="00DE014B" w14:paraId="5B83601D"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5D3E3E38"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37E5CEC0"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06396CE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&lt;1</w:t>
            </w:r>
          </w:p>
        </w:tc>
        <w:tc>
          <w:tcPr>
            <w:tcW w:w="647" w:type="pct"/>
            <w:vAlign w:val="center"/>
          </w:tcPr>
          <w:p w14:paraId="6413828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0.1</w:t>
            </w:r>
          </w:p>
        </w:tc>
      </w:tr>
      <w:tr w:rsidR="00DE014B" w14:paraId="5058D39F"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5A0B2807"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790B792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S4-</w:t>
            </w:r>
            <w:r>
              <w:rPr>
                <w:rFonts w:ascii="Times New Roman" w:hAnsi="Times New Roman"/>
                <w:kern w:val="0"/>
                <w:sz w:val="20"/>
              </w:rPr>
              <w:t>节能环保支出</w:t>
            </w:r>
          </w:p>
          <w:p w14:paraId="483464A6"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（亿元）</w:t>
            </w:r>
          </w:p>
        </w:tc>
        <w:tc>
          <w:tcPr>
            <w:tcW w:w="1621" w:type="pct"/>
            <w:vAlign w:val="center"/>
          </w:tcPr>
          <w:p w14:paraId="1D06223A"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&lt;5</w:t>
            </w:r>
          </w:p>
        </w:tc>
        <w:tc>
          <w:tcPr>
            <w:tcW w:w="647" w:type="pct"/>
            <w:vAlign w:val="center"/>
          </w:tcPr>
          <w:p w14:paraId="0F5BD07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1BFC3E44"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7ABB60A9"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017834CD"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7B8E444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5~10</w:t>
            </w:r>
          </w:p>
        </w:tc>
        <w:tc>
          <w:tcPr>
            <w:tcW w:w="647" w:type="pct"/>
            <w:vAlign w:val="center"/>
          </w:tcPr>
          <w:p w14:paraId="1BDD832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0.7</w:t>
            </w:r>
          </w:p>
        </w:tc>
      </w:tr>
      <w:tr w:rsidR="00DE014B" w14:paraId="1BBF98EE"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6ED6FCD"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4DE6CEAF"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2A93E6C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10~15</w:t>
            </w:r>
          </w:p>
        </w:tc>
        <w:tc>
          <w:tcPr>
            <w:tcW w:w="647" w:type="pct"/>
            <w:vAlign w:val="center"/>
          </w:tcPr>
          <w:p w14:paraId="0709BDB6"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0.4</w:t>
            </w:r>
          </w:p>
        </w:tc>
      </w:tr>
      <w:tr w:rsidR="00DE014B" w14:paraId="68F564CA"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05AA393"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50421252"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11C5BE6A"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&gt;15</w:t>
            </w:r>
          </w:p>
        </w:tc>
        <w:tc>
          <w:tcPr>
            <w:tcW w:w="647" w:type="pct"/>
            <w:vAlign w:val="center"/>
          </w:tcPr>
          <w:p w14:paraId="6A26AE3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0.1</w:t>
            </w:r>
          </w:p>
        </w:tc>
      </w:tr>
      <w:tr w:rsidR="00DE014B" w14:paraId="131EE165"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928952B"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14EF48C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S5.</w:t>
            </w:r>
            <w:r>
              <w:rPr>
                <w:rFonts w:ascii="Times New Roman" w:hAnsi="Times New Roman"/>
                <w:kern w:val="0"/>
                <w:sz w:val="20"/>
              </w:rPr>
              <w:t>海洋治理水平</w:t>
            </w:r>
          </w:p>
          <w:p w14:paraId="3AC87A1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（管理人员、专门部门、财政支出）</w:t>
            </w:r>
          </w:p>
        </w:tc>
        <w:tc>
          <w:tcPr>
            <w:tcW w:w="1621" w:type="pct"/>
            <w:vAlign w:val="center"/>
          </w:tcPr>
          <w:p w14:paraId="3800EF9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低</w:t>
            </w:r>
          </w:p>
        </w:tc>
        <w:tc>
          <w:tcPr>
            <w:tcW w:w="647" w:type="pct"/>
            <w:vAlign w:val="center"/>
          </w:tcPr>
          <w:p w14:paraId="16F3696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2A4E2800"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2B99EC8"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460D363F"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03E6F5B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中</w:t>
            </w:r>
          </w:p>
        </w:tc>
        <w:tc>
          <w:tcPr>
            <w:tcW w:w="647" w:type="pct"/>
            <w:vAlign w:val="center"/>
          </w:tcPr>
          <w:p w14:paraId="4E6C42D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0.6</w:t>
            </w:r>
          </w:p>
        </w:tc>
      </w:tr>
      <w:tr w:rsidR="00DE014B" w14:paraId="4E4A865C"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3614A51"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166CAF63"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62913803"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高</w:t>
            </w:r>
          </w:p>
        </w:tc>
        <w:tc>
          <w:tcPr>
            <w:tcW w:w="647" w:type="pct"/>
            <w:vAlign w:val="center"/>
          </w:tcPr>
          <w:p w14:paraId="781EBD2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0.2</w:t>
            </w:r>
          </w:p>
        </w:tc>
      </w:tr>
      <w:tr w:rsidR="00DE014B" w14:paraId="7647CCBE"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restart"/>
            <w:vAlign w:val="center"/>
          </w:tcPr>
          <w:p w14:paraId="1C115C81" w14:textId="77777777" w:rsidR="00DE014B" w:rsidRDefault="00000000">
            <w:pPr>
              <w:spacing w:line="240" w:lineRule="auto"/>
              <w:jc w:val="center"/>
              <w:rPr>
                <w:rFonts w:ascii="Times New Roman" w:hAnsi="Times New Roman"/>
                <w:kern w:val="0"/>
                <w:sz w:val="20"/>
              </w:rPr>
            </w:pPr>
            <w:r>
              <w:rPr>
                <w:rFonts w:ascii="Times New Roman" w:hAnsi="Times New Roman"/>
                <w:b w:val="0"/>
                <w:bCs w:val="0"/>
                <w:kern w:val="0"/>
                <w:sz w:val="20"/>
              </w:rPr>
              <w:t>N.</w:t>
            </w:r>
            <w:r>
              <w:rPr>
                <w:rFonts w:ascii="Times New Roman" w:hAnsi="Times New Roman"/>
                <w:b w:val="0"/>
                <w:bCs w:val="0"/>
                <w:kern w:val="0"/>
                <w:sz w:val="20"/>
              </w:rPr>
              <w:t>自然环境</w:t>
            </w:r>
          </w:p>
        </w:tc>
        <w:tc>
          <w:tcPr>
            <w:tcW w:w="1888" w:type="pct"/>
            <w:vMerge w:val="restart"/>
            <w:vAlign w:val="center"/>
          </w:tcPr>
          <w:p w14:paraId="6116759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N1.</w:t>
            </w:r>
            <w:r>
              <w:rPr>
                <w:rFonts w:ascii="Times New Roman" w:hAnsi="Times New Roman"/>
                <w:kern w:val="0"/>
                <w:sz w:val="20"/>
              </w:rPr>
              <w:t>水质</w:t>
            </w:r>
          </w:p>
        </w:tc>
        <w:tc>
          <w:tcPr>
            <w:tcW w:w="1621" w:type="pct"/>
            <w:vAlign w:val="center"/>
          </w:tcPr>
          <w:p w14:paraId="35AADD1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劣四类</w:t>
            </w:r>
          </w:p>
        </w:tc>
        <w:tc>
          <w:tcPr>
            <w:tcW w:w="647" w:type="pct"/>
            <w:vAlign w:val="center"/>
          </w:tcPr>
          <w:p w14:paraId="76F0285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12AAC147"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B869813"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3584DEE7"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4568212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四类水</w:t>
            </w:r>
          </w:p>
        </w:tc>
        <w:tc>
          <w:tcPr>
            <w:tcW w:w="647" w:type="pct"/>
            <w:vAlign w:val="center"/>
          </w:tcPr>
          <w:p w14:paraId="46CBC75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0.8</w:t>
            </w:r>
          </w:p>
        </w:tc>
      </w:tr>
      <w:tr w:rsidR="00DE014B" w14:paraId="516AE1DC"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BC57984"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21D383B0"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4A6FBC6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三类水</w:t>
            </w:r>
          </w:p>
        </w:tc>
        <w:tc>
          <w:tcPr>
            <w:tcW w:w="647" w:type="pct"/>
            <w:vAlign w:val="center"/>
          </w:tcPr>
          <w:p w14:paraId="3B9B572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0.6</w:t>
            </w:r>
          </w:p>
        </w:tc>
      </w:tr>
      <w:tr w:rsidR="00DE014B" w14:paraId="7867BB6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0C679056"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7C18FDCB"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65CD4AA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二类水</w:t>
            </w:r>
          </w:p>
        </w:tc>
        <w:tc>
          <w:tcPr>
            <w:tcW w:w="647" w:type="pct"/>
            <w:vAlign w:val="center"/>
          </w:tcPr>
          <w:p w14:paraId="0FB6F1D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0.4</w:t>
            </w:r>
          </w:p>
        </w:tc>
      </w:tr>
      <w:tr w:rsidR="00DE014B" w14:paraId="43916863"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E8CA459"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3489CD03"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258ACE66"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一类水</w:t>
            </w:r>
          </w:p>
        </w:tc>
        <w:tc>
          <w:tcPr>
            <w:tcW w:w="647" w:type="pct"/>
            <w:vAlign w:val="center"/>
          </w:tcPr>
          <w:p w14:paraId="591CDE8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0.2</w:t>
            </w:r>
          </w:p>
        </w:tc>
      </w:tr>
      <w:tr w:rsidR="00DE014B" w14:paraId="78523063"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3C5E7029"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0E01B8B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N2.</w:t>
            </w:r>
            <w:r>
              <w:rPr>
                <w:rFonts w:ascii="Times New Roman" w:hAnsi="Times New Roman"/>
                <w:kern w:val="0"/>
                <w:sz w:val="20"/>
              </w:rPr>
              <w:t>沉积物质量</w:t>
            </w:r>
          </w:p>
        </w:tc>
        <w:tc>
          <w:tcPr>
            <w:tcW w:w="1621" w:type="pct"/>
            <w:vAlign w:val="center"/>
          </w:tcPr>
          <w:p w14:paraId="731782C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三类</w:t>
            </w:r>
          </w:p>
        </w:tc>
        <w:tc>
          <w:tcPr>
            <w:tcW w:w="647" w:type="pct"/>
            <w:vAlign w:val="center"/>
          </w:tcPr>
          <w:p w14:paraId="68008DF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1</w:t>
            </w:r>
          </w:p>
        </w:tc>
      </w:tr>
      <w:tr w:rsidR="00DE014B" w14:paraId="6B8CD210"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04173E01"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0AB25F8B"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78080D4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二类</w:t>
            </w:r>
          </w:p>
        </w:tc>
        <w:tc>
          <w:tcPr>
            <w:tcW w:w="647" w:type="pct"/>
            <w:vAlign w:val="center"/>
          </w:tcPr>
          <w:p w14:paraId="67F2E01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0.6</w:t>
            </w:r>
          </w:p>
        </w:tc>
      </w:tr>
      <w:tr w:rsidR="00DE014B" w14:paraId="6AC81E5A"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463909F"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4AAFF150"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5AC963D3"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一类</w:t>
            </w:r>
          </w:p>
        </w:tc>
        <w:tc>
          <w:tcPr>
            <w:tcW w:w="647" w:type="pct"/>
            <w:vAlign w:val="center"/>
          </w:tcPr>
          <w:p w14:paraId="7B0786B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0.2</w:t>
            </w:r>
          </w:p>
        </w:tc>
      </w:tr>
      <w:tr w:rsidR="00DE014B" w14:paraId="1D064BA3"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A4156E9"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57AFF7F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N3.</w:t>
            </w:r>
            <w:r>
              <w:rPr>
                <w:rFonts w:ascii="Times New Roman" w:hAnsi="Times New Roman"/>
                <w:kern w:val="0"/>
                <w:sz w:val="20"/>
              </w:rPr>
              <w:t>生物多样性指数</w:t>
            </w:r>
          </w:p>
        </w:tc>
        <w:tc>
          <w:tcPr>
            <w:tcW w:w="1621" w:type="pct"/>
            <w:vAlign w:val="center"/>
          </w:tcPr>
          <w:p w14:paraId="14C9B2D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&lt;1</w:t>
            </w:r>
          </w:p>
        </w:tc>
        <w:tc>
          <w:tcPr>
            <w:tcW w:w="647" w:type="pct"/>
            <w:vAlign w:val="center"/>
          </w:tcPr>
          <w:p w14:paraId="18DE238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1</w:t>
            </w:r>
          </w:p>
        </w:tc>
      </w:tr>
      <w:tr w:rsidR="00DE014B" w14:paraId="242348B7"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5907247"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617CBAE6"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091AF0B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1~2</w:t>
            </w:r>
          </w:p>
        </w:tc>
        <w:tc>
          <w:tcPr>
            <w:tcW w:w="647" w:type="pct"/>
            <w:vAlign w:val="center"/>
          </w:tcPr>
          <w:p w14:paraId="6992145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0.8</w:t>
            </w:r>
          </w:p>
        </w:tc>
      </w:tr>
      <w:tr w:rsidR="00DE014B" w14:paraId="63FDA5E4"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78A958A9"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13BB56D7"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14FF2AEF"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2~3</w:t>
            </w:r>
          </w:p>
        </w:tc>
        <w:tc>
          <w:tcPr>
            <w:tcW w:w="647" w:type="pct"/>
            <w:vAlign w:val="center"/>
          </w:tcPr>
          <w:p w14:paraId="1C1EC87A"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0.6</w:t>
            </w:r>
          </w:p>
        </w:tc>
      </w:tr>
      <w:tr w:rsidR="00DE014B" w14:paraId="3F4DBA3F"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4D2172A"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5ACF58FC"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5F959443"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3~4</w:t>
            </w:r>
          </w:p>
        </w:tc>
        <w:tc>
          <w:tcPr>
            <w:tcW w:w="647" w:type="pct"/>
            <w:vAlign w:val="center"/>
          </w:tcPr>
          <w:p w14:paraId="0865AA9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0.4</w:t>
            </w:r>
          </w:p>
        </w:tc>
      </w:tr>
      <w:tr w:rsidR="00DE014B" w14:paraId="00E3D9AF"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3EECB7F"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1B017AFD"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22D80A1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&gt;4</w:t>
            </w:r>
          </w:p>
        </w:tc>
        <w:tc>
          <w:tcPr>
            <w:tcW w:w="647" w:type="pct"/>
            <w:vAlign w:val="center"/>
          </w:tcPr>
          <w:p w14:paraId="5506CC9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color w:val="000000"/>
                <w:kern w:val="0"/>
                <w:sz w:val="20"/>
              </w:rPr>
              <w:t>0.2</w:t>
            </w:r>
          </w:p>
        </w:tc>
      </w:tr>
      <w:tr w:rsidR="00DE014B" w14:paraId="1A0A58D0"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4022C8B8"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117B12E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N4-</w:t>
            </w:r>
            <w:r>
              <w:rPr>
                <w:rFonts w:ascii="Times New Roman" w:hAnsi="Times New Roman"/>
                <w:kern w:val="0"/>
                <w:sz w:val="20"/>
              </w:rPr>
              <w:t>净初级生产力</w:t>
            </w:r>
          </w:p>
          <w:p w14:paraId="39905DD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w:t>
            </w:r>
            <w:r>
              <w:rPr>
                <w:rFonts w:ascii="Times New Roman" w:hAnsi="Times New Roman"/>
                <w:kern w:val="0"/>
                <w:sz w:val="20"/>
              </w:rPr>
              <w:t>mg C/m</w:t>
            </w:r>
            <w:r>
              <w:rPr>
                <w:rFonts w:ascii="Times New Roman" w:hAnsi="Times New Roman"/>
                <w:kern w:val="0"/>
                <w:sz w:val="20"/>
                <w:vertAlign w:val="superscript"/>
              </w:rPr>
              <w:t>2</w:t>
            </w:r>
            <w:r>
              <w:rPr>
                <w:rFonts w:ascii="Times New Roman" w:hAnsi="Times New Roman"/>
                <w:kern w:val="0"/>
                <w:sz w:val="20"/>
              </w:rPr>
              <w:t xml:space="preserve"> ·d</w:t>
            </w:r>
            <w:r>
              <w:rPr>
                <w:rFonts w:ascii="Times New Roman" w:hAnsi="Times New Roman"/>
                <w:kern w:val="0"/>
                <w:sz w:val="20"/>
              </w:rPr>
              <w:t>）</w:t>
            </w:r>
          </w:p>
        </w:tc>
        <w:tc>
          <w:tcPr>
            <w:tcW w:w="1621" w:type="pct"/>
            <w:vAlign w:val="center"/>
          </w:tcPr>
          <w:p w14:paraId="726BDC1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&lt;50</w:t>
            </w:r>
          </w:p>
        </w:tc>
        <w:tc>
          <w:tcPr>
            <w:tcW w:w="647" w:type="pct"/>
            <w:vAlign w:val="center"/>
          </w:tcPr>
          <w:p w14:paraId="2EE81F6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1</w:t>
            </w:r>
          </w:p>
        </w:tc>
      </w:tr>
      <w:tr w:rsidR="00DE014B" w14:paraId="2494C4B1"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19FDF097"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3E03A034"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2C25D27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50~60</w:t>
            </w:r>
          </w:p>
        </w:tc>
        <w:tc>
          <w:tcPr>
            <w:tcW w:w="647" w:type="pct"/>
            <w:vAlign w:val="center"/>
          </w:tcPr>
          <w:p w14:paraId="420713F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0.8</w:t>
            </w:r>
          </w:p>
        </w:tc>
      </w:tr>
      <w:tr w:rsidR="00DE014B" w14:paraId="7600769A"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7A4A805B"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172B1CE5"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6C003E2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60~70</w:t>
            </w:r>
          </w:p>
        </w:tc>
        <w:tc>
          <w:tcPr>
            <w:tcW w:w="647" w:type="pct"/>
            <w:vAlign w:val="center"/>
          </w:tcPr>
          <w:p w14:paraId="605D4A83"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0.6</w:t>
            </w:r>
          </w:p>
        </w:tc>
      </w:tr>
      <w:tr w:rsidR="00DE014B" w14:paraId="5BE3ACE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0AD2EB2F"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589519A7"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6B06029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70~80</w:t>
            </w:r>
          </w:p>
        </w:tc>
        <w:tc>
          <w:tcPr>
            <w:tcW w:w="647" w:type="pct"/>
            <w:vAlign w:val="center"/>
          </w:tcPr>
          <w:p w14:paraId="609F5744"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0.4</w:t>
            </w:r>
          </w:p>
        </w:tc>
      </w:tr>
      <w:tr w:rsidR="00DE014B" w14:paraId="2353A743"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486C4A7E"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7D72AF4B"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33BBC33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&gt;80</w:t>
            </w:r>
          </w:p>
        </w:tc>
        <w:tc>
          <w:tcPr>
            <w:tcW w:w="647" w:type="pct"/>
            <w:vAlign w:val="center"/>
          </w:tcPr>
          <w:p w14:paraId="453BD47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0.2</w:t>
            </w:r>
          </w:p>
        </w:tc>
      </w:tr>
      <w:tr w:rsidR="00DE014B" w14:paraId="428194A1"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restart"/>
            <w:vAlign w:val="center"/>
          </w:tcPr>
          <w:p w14:paraId="5B4485BD" w14:textId="77777777" w:rsidR="00DE014B" w:rsidRDefault="00000000">
            <w:pPr>
              <w:spacing w:line="240" w:lineRule="auto"/>
              <w:jc w:val="center"/>
              <w:rPr>
                <w:rFonts w:ascii="Times New Roman" w:hAnsi="Times New Roman"/>
                <w:kern w:val="0"/>
                <w:sz w:val="20"/>
              </w:rPr>
            </w:pPr>
            <w:r>
              <w:rPr>
                <w:rFonts w:ascii="Times New Roman" w:hAnsi="Times New Roman"/>
                <w:b w:val="0"/>
                <w:bCs w:val="0"/>
                <w:kern w:val="0"/>
                <w:sz w:val="20"/>
              </w:rPr>
              <w:t>T.</w:t>
            </w:r>
            <w:r>
              <w:rPr>
                <w:rFonts w:ascii="Times New Roman" w:hAnsi="Times New Roman"/>
                <w:b w:val="0"/>
                <w:bCs w:val="0"/>
                <w:kern w:val="0"/>
                <w:sz w:val="20"/>
              </w:rPr>
              <w:t>技术手段</w:t>
            </w:r>
          </w:p>
        </w:tc>
        <w:tc>
          <w:tcPr>
            <w:tcW w:w="1888" w:type="pct"/>
            <w:vAlign w:val="center"/>
          </w:tcPr>
          <w:p w14:paraId="6ECB79A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T1.</w:t>
            </w:r>
            <w:r>
              <w:rPr>
                <w:rFonts w:ascii="Times New Roman" w:hAnsi="Times New Roman"/>
                <w:kern w:val="0"/>
                <w:sz w:val="20"/>
              </w:rPr>
              <w:t>用</w:t>
            </w:r>
            <w:proofErr w:type="gramStart"/>
            <w:r>
              <w:rPr>
                <w:rFonts w:ascii="Times New Roman" w:hAnsi="Times New Roman"/>
                <w:kern w:val="0"/>
                <w:sz w:val="20"/>
              </w:rPr>
              <w:t>海方式</w:t>
            </w:r>
            <w:proofErr w:type="gramEnd"/>
          </w:p>
        </w:tc>
        <w:tc>
          <w:tcPr>
            <w:tcW w:w="1621" w:type="pct"/>
            <w:vAlign w:val="center"/>
          </w:tcPr>
          <w:p w14:paraId="0F07CFC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用</w:t>
            </w:r>
            <w:proofErr w:type="gramStart"/>
            <w:r>
              <w:rPr>
                <w:rFonts w:ascii="Times New Roman" w:hAnsi="Times New Roman"/>
                <w:color w:val="000000"/>
                <w:kern w:val="0"/>
                <w:sz w:val="20"/>
              </w:rPr>
              <w:t>海方式</w:t>
            </w:r>
            <w:proofErr w:type="gramEnd"/>
            <w:r>
              <w:rPr>
                <w:rFonts w:ascii="Times New Roman" w:hAnsi="Times New Roman"/>
                <w:color w:val="000000"/>
                <w:kern w:val="0"/>
                <w:sz w:val="20"/>
              </w:rPr>
              <w:t>×</w:t>
            </w:r>
            <w:r>
              <w:rPr>
                <w:rFonts w:ascii="Times New Roman" w:hAnsi="Times New Roman"/>
                <w:color w:val="000000"/>
                <w:kern w:val="0"/>
                <w:sz w:val="20"/>
              </w:rPr>
              <w:t>调整系数</w:t>
            </w:r>
          </w:p>
        </w:tc>
        <w:tc>
          <w:tcPr>
            <w:tcW w:w="647" w:type="pct"/>
            <w:vAlign w:val="center"/>
          </w:tcPr>
          <w:p w14:paraId="39BA7E07"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0~1</w:t>
            </w:r>
          </w:p>
        </w:tc>
      </w:tr>
      <w:tr w:rsidR="00DE014B" w14:paraId="12239190"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002FC646"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43D6207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T2.</w:t>
            </w:r>
            <w:r>
              <w:rPr>
                <w:rFonts w:ascii="Times New Roman" w:hAnsi="Times New Roman"/>
                <w:kern w:val="0"/>
                <w:sz w:val="20"/>
              </w:rPr>
              <w:t>用海时长</w:t>
            </w:r>
          </w:p>
        </w:tc>
        <w:tc>
          <w:tcPr>
            <w:tcW w:w="1621" w:type="pct"/>
            <w:vAlign w:val="center"/>
          </w:tcPr>
          <w:p w14:paraId="08A8D93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永久性</w:t>
            </w:r>
          </w:p>
        </w:tc>
        <w:tc>
          <w:tcPr>
            <w:tcW w:w="647" w:type="pct"/>
            <w:vAlign w:val="center"/>
          </w:tcPr>
          <w:p w14:paraId="50A2D71F"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1</w:t>
            </w:r>
          </w:p>
        </w:tc>
      </w:tr>
      <w:tr w:rsidR="00DE014B" w14:paraId="55E555A1"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7993F7DB"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3C9895C1"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44B5D71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非永久性</w:t>
            </w:r>
          </w:p>
        </w:tc>
        <w:tc>
          <w:tcPr>
            <w:tcW w:w="647" w:type="pct"/>
            <w:vAlign w:val="center"/>
          </w:tcPr>
          <w:p w14:paraId="0F088BB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0.5</w:t>
            </w:r>
          </w:p>
        </w:tc>
      </w:tr>
      <w:tr w:rsidR="00DE014B" w14:paraId="042637BA"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5A12F361" w14:textId="77777777" w:rsidR="00DE014B" w:rsidRDefault="00DE014B">
            <w:pPr>
              <w:spacing w:line="240" w:lineRule="auto"/>
              <w:jc w:val="center"/>
              <w:rPr>
                <w:rFonts w:ascii="Times New Roman" w:hAnsi="Times New Roman"/>
                <w:kern w:val="0"/>
                <w:sz w:val="20"/>
              </w:rPr>
            </w:pPr>
          </w:p>
        </w:tc>
        <w:tc>
          <w:tcPr>
            <w:tcW w:w="1888" w:type="pct"/>
            <w:vAlign w:val="center"/>
          </w:tcPr>
          <w:p w14:paraId="240FADA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T3.</w:t>
            </w:r>
            <w:r>
              <w:rPr>
                <w:rFonts w:ascii="Times New Roman" w:hAnsi="Times New Roman"/>
                <w:kern w:val="0"/>
                <w:sz w:val="20"/>
              </w:rPr>
              <w:t>影响范围</w:t>
            </w:r>
          </w:p>
        </w:tc>
        <w:tc>
          <w:tcPr>
            <w:tcW w:w="1621" w:type="pct"/>
            <w:vAlign w:val="center"/>
          </w:tcPr>
          <w:p w14:paraId="08868CB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流速</w:t>
            </w:r>
            <w:r>
              <w:rPr>
                <w:rFonts w:ascii="Times New Roman" w:hAnsi="Times New Roman"/>
                <w:color w:val="000000"/>
                <w:kern w:val="0"/>
                <w:sz w:val="20"/>
              </w:rPr>
              <w:t>&gt;5%</w:t>
            </w:r>
            <w:r>
              <w:rPr>
                <w:rFonts w:ascii="Times New Roman" w:hAnsi="Times New Roman"/>
                <w:color w:val="000000"/>
                <w:kern w:val="0"/>
                <w:sz w:val="20"/>
              </w:rPr>
              <w:t>面积</w:t>
            </w:r>
            <w:r>
              <w:rPr>
                <w:rFonts w:ascii="Times New Roman" w:hAnsi="Times New Roman"/>
                <w:color w:val="000000"/>
                <w:kern w:val="0"/>
                <w:sz w:val="20"/>
              </w:rPr>
              <w:t>/2</w:t>
            </w:r>
            <w:r>
              <w:rPr>
                <w:rFonts w:ascii="Times New Roman" w:hAnsi="Times New Roman"/>
                <w:color w:val="000000"/>
                <w:kern w:val="0"/>
                <w:sz w:val="20"/>
              </w:rPr>
              <w:t>倍用海面积</w:t>
            </w:r>
          </w:p>
        </w:tc>
        <w:tc>
          <w:tcPr>
            <w:tcW w:w="647" w:type="pct"/>
            <w:vAlign w:val="center"/>
          </w:tcPr>
          <w:p w14:paraId="2CD1B555"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0~1</w:t>
            </w:r>
          </w:p>
        </w:tc>
      </w:tr>
      <w:tr w:rsidR="00DE014B" w14:paraId="71C4BCC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493496BD" w14:textId="77777777" w:rsidR="00DE014B" w:rsidRDefault="00DE014B">
            <w:pPr>
              <w:spacing w:line="240" w:lineRule="auto"/>
              <w:jc w:val="center"/>
              <w:rPr>
                <w:rFonts w:ascii="Times New Roman" w:hAnsi="Times New Roman"/>
                <w:kern w:val="0"/>
                <w:sz w:val="20"/>
              </w:rPr>
            </w:pPr>
          </w:p>
        </w:tc>
        <w:tc>
          <w:tcPr>
            <w:tcW w:w="1888" w:type="pct"/>
            <w:vAlign w:val="center"/>
          </w:tcPr>
          <w:p w14:paraId="0187A509"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T4-</w:t>
            </w:r>
            <w:r>
              <w:rPr>
                <w:rFonts w:ascii="Times New Roman" w:hAnsi="Times New Roman"/>
                <w:kern w:val="0"/>
                <w:sz w:val="20"/>
              </w:rPr>
              <w:t>实体用</w:t>
            </w:r>
            <w:proofErr w:type="gramStart"/>
            <w:r>
              <w:rPr>
                <w:rFonts w:ascii="Times New Roman" w:hAnsi="Times New Roman"/>
                <w:kern w:val="0"/>
                <w:sz w:val="20"/>
              </w:rPr>
              <w:t>海情况</w:t>
            </w:r>
            <w:proofErr w:type="gramEnd"/>
          </w:p>
        </w:tc>
        <w:tc>
          <w:tcPr>
            <w:tcW w:w="1621" w:type="pct"/>
            <w:vAlign w:val="center"/>
          </w:tcPr>
          <w:p w14:paraId="4BD2EB9D"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实体面积</w:t>
            </w:r>
            <w:r>
              <w:rPr>
                <w:rFonts w:ascii="Times New Roman" w:hAnsi="Times New Roman"/>
                <w:color w:val="000000"/>
                <w:kern w:val="0"/>
                <w:sz w:val="20"/>
              </w:rPr>
              <w:t>/</w:t>
            </w:r>
            <w:r>
              <w:rPr>
                <w:rFonts w:ascii="Times New Roman" w:hAnsi="Times New Roman"/>
                <w:color w:val="000000"/>
                <w:kern w:val="0"/>
                <w:sz w:val="20"/>
              </w:rPr>
              <w:t>项目用海面积</w:t>
            </w:r>
          </w:p>
        </w:tc>
        <w:tc>
          <w:tcPr>
            <w:tcW w:w="647" w:type="pct"/>
            <w:vAlign w:val="center"/>
          </w:tcPr>
          <w:p w14:paraId="75A5B95B"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0~1</w:t>
            </w:r>
          </w:p>
        </w:tc>
      </w:tr>
      <w:tr w:rsidR="00DE014B" w14:paraId="78A5C49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38A637A" w14:textId="77777777" w:rsidR="00DE014B" w:rsidRDefault="00DE014B">
            <w:pPr>
              <w:spacing w:line="240" w:lineRule="auto"/>
              <w:jc w:val="center"/>
              <w:rPr>
                <w:rFonts w:ascii="Times New Roman" w:hAnsi="Times New Roman"/>
                <w:kern w:val="0"/>
                <w:sz w:val="20"/>
              </w:rPr>
            </w:pPr>
          </w:p>
        </w:tc>
        <w:tc>
          <w:tcPr>
            <w:tcW w:w="1888" w:type="pct"/>
            <w:vMerge w:val="restart"/>
            <w:vAlign w:val="center"/>
          </w:tcPr>
          <w:p w14:paraId="0F1702AF"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T5.</w:t>
            </w:r>
            <w:r>
              <w:rPr>
                <w:rFonts w:ascii="Times New Roman" w:hAnsi="Times New Roman"/>
                <w:kern w:val="0"/>
                <w:sz w:val="20"/>
              </w:rPr>
              <w:t>材料友好性</w:t>
            </w:r>
          </w:p>
        </w:tc>
        <w:tc>
          <w:tcPr>
            <w:tcW w:w="1621" w:type="pct"/>
            <w:vAlign w:val="center"/>
          </w:tcPr>
          <w:p w14:paraId="00CEB25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低</w:t>
            </w:r>
          </w:p>
        </w:tc>
        <w:tc>
          <w:tcPr>
            <w:tcW w:w="647" w:type="pct"/>
            <w:vAlign w:val="center"/>
          </w:tcPr>
          <w:p w14:paraId="149D7BDF"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1</w:t>
            </w:r>
          </w:p>
        </w:tc>
      </w:tr>
      <w:tr w:rsidR="00DE014B" w14:paraId="50993F0C"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0A7300FA"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78F9304A"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0ABE6CF0"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中</w:t>
            </w:r>
          </w:p>
        </w:tc>
        <w:tc>
          <w:tcPr>
            <w:tcW w:w="647" w:type="pct"/>
            <w:vAlign w:val="center"/>
          </w:tcPr>
          <w:p w14:paraId="4665F5F3"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0.6</w:t>
            </w:r>
          </w:p>
        </w:tc>
      </w:tr>
      <w:tr w:rsidR="00DE014B" w14:paraId="3A0BCE82"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22148C0C" w14:textId="77777777" w:rsidR="00DE014B" w:rsidRDefault="00DE014B">
            <w:pPr>
              <w:spacing w:line="240" w:lineRule="auto"/>
              <w:jc w:val="center"/>
              <w:rPr>
                <w:rFonts w:ascii="Times New Roman" w:hAnsi="Times New Roman"/>
                <w:kern w:val="0"/>
                <w:sz w:val="20"/>
              </w:rPr>
            </w:pPr>
          </w:p>
        </w:tc>
        <w:tc>
          <w:tcPr>
            <w:tcW w:w="1888" w:type="pct"/>
            <w:vMerge/>
            <w:vAlign w:val="center"/>
          </w:tcPr>
          <w:p w14:paraId="094D764A" w14:textId="77777777" w:rsidR="00DE014B" w:rsidRDefault="00DE014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p>
        </w:tc>
        <w:tc>
          <w:tcPr>
            <w:tcW w:w="1621" w:type="pct"/>
            <w:vAlign w:val="center"/>
          </w:tcPr>
          <w:p w14:paraId="7BBFA4C2"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高</w:t>
            </w:r>
          </w:p>
        </w:tc>
        <w:tc>
          <w:tcPr>
            <w:tcW w:w="647" w:type="pct"/>
            <w:vAlign w:val="center"/>
          </w:tcPr>
          <w:p w14:paraId="0220A94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0.2</w:t>
            </w:r>
          </w:p>
        </w:tc>
      </w:tr>
      <w:tr w:rsidR="00DE014B" w14:paraId="01FDA8DC"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842" w:type="pct"/>
            <w:vMerge/>
            <w:vAlign w:val="center"/>
          </w:tcPr>
          <w:p w14:paraId="71FE1B68" w14:textId="77777777" w:rsidR="00DE014B" w:rsidRDefault="00DE014B">
            <w:pPr>
              <w:spacing w:line="240" w:lineRule="auto"/>
              <w:jc w:val="center"/>
              <w:rPr>
                <w:rFonts w:ascii="Times New Roman" w:hAnsi="Times New Roman"/>
                <w:kern w:val="0"/>
                <w:sz w:val="20"/>
              </w:rPr>
            </w:pPr>
          </w:p>
        </w:tc>
        <w:tc>
          <w:tcPr>
            <w:tcW w:w="1888" w:type="pct"/>
            <w:vAlign w:val="center"/>
          </w:tcPr>
          <w:p w14:paraId="3C6E4EE1"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kern w:val="0"/>
                <w:sz w:val="20"/>
              </w:rPr>
            </w:pPr>
            <w:r>
              <w:rPr>
                <w:rFonts w:ascii="Times New Roman" w:hAnsi="Times New Roman"/>
                <w:kern w:val="0"/>
                <w:sz w:val="20"/>
              </w:rPr>
              <w:t>T6.</w:t>
            </w:r>
            <w:r>
              <w:rPr>
                <w:rFonts w:ascii="Times New Roman" w:hAnsi="Times New Roman"/>
                <w:kern w:val="0"/>
                <w:sz w:val="20"/>
              </w:rPr>
              <w:t>生态改善</w:t>
            </w:r>
          </w:p>
        </w:tc>
        <w:tc>
          <w:tcPr>
            <w:tcW w:w="1621" w:type="pct"/>
            <w:vAlign w:val="center"/>
          </w:tcPr>
          <w:p w14:paraId="6ED4EF5E"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1-</w:t>
            </w:r>
            <w:r>
              <w:rPr>
                <w:rFonts w:ascii="Times New Roman" w:hAnsi="Times New Roman"/>
                <w:color w:val="000000"/>
                <w:kern w:val="0"/>
                <w:sz w:val="20"/>
              </w:rPr>
              <w:t>生态投资</w:t>
            </w:r>
            <w:r>
              <w:rPr>
                <w:rFonts w:ascii="Times New Roman" w:hAnsi="Times New Roman"/>
                <w:color w:val="000000"/>
                <w:kern w:val="0"/>
                <w:sz w:val="20"/>
              </w:rPr>
              <w:t>/</w:t>
            </w:r>
            <w:r>
              <w:rPr>
                <w:rFonts w:ascii="Times New Roman" w:hAnsi="Times New Roman"/>
                <w:color w:val="000000"/>
                <w:kern w:val="0"/>
                <w:sz w:val="20"/>
              </w:rPr>
              <w:t>项目总投资</w:t>
            </w:r>
          </w:p>
        </w:tc>
        <w:tc>
          <w:tcPr>
            <w:tcW w:w="647" w:type="pct"/>
            <w:vAlign w:val="center"/>
          </w:tcPr>
          <w:p w14:paraId="79EFDCFC" w14:textId="77777777" w:rsidR="00DE014B"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kern w:val="0"/>
                <w:sz w:val="20"/>
              </w:rPr>
            </w:pPr>
            <w:r>
              <w:rPr>
                <w:rFonts w:ascii="Times New Roman" w:hAnsi="Times New Roman"/>
                <w:color w:val="000000"/>
                <w:kern w:val="0"/>
                <w:sz w:val="20"/>
              </w:rPr>
              <w:t>0~1</w:t>
            </w:r>
          </w:p>
        </w:tc>
      </w:tr>
      <w:tr w:rsidR="00DE014B" w14:paraId="6FB91C8E" w14:textId="77777777" w:rsidTr="00DE014B">
        <w:trPr>
          <w:trHeight w:val="22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B43B664" w14:textId="77777777" w:rsidR="00DE014B" w:rsidRDefault="00000000">
            <w:pPr>
              <w:spacing w:line="240" w:lineRule="auto"/>
              <w:jc w:val="left"/>
              <w:rPr>
                <w:rFonts w:ascii="Times New Roman" w:hAnsi="Times New Roman"/>
                <w:color w:val="000000"/>
                <w:kern w:val="0"/>
                <w:sz w:val="20"/>
              </w:rPr>
            </w:pPr>
            <w:r>
              <w:rPr>
                <w:rFonts w:ascii="黑体" w:eastAsia="黑体" w:hAnsi="黑体" w:cs="黑体" w:hint="eastAsia"/>
                <w:b w:val="0"/>
                <w:bCs w:val="0"/>
                <w:sz w:val="20"/>
                <w:szCs w:val="20"/>
              </w:rPr>
              <w:t>注1：自然环境方面的冲突强度需根据用</w:t>
            </w:r>
            <w:proofErr w:type="gramStart"/>
            <w:r>
              <w:rPr>
                <w:rFonts w:ascii="黑体" w:eastAsia="黑体" w:hAnsi="黑体" w:cs="黑体" w:hint="eastAsia"/>
                <w:b w:val="0"/>
                <w:bCs w:val="0"/>
                <w:sz w:val="20"/>
                <w:szCs w:val="20"/>
              </w:rPr>
              <w:t>海情况</w:t>
            </w:r>
            <w:proofErr w:type="gramEnd"/>
            <w:r>
              <w:rPr>
                <w:rFonts w:ascii="黑体" w:eastAsia="黑体" w:hAnsi="黑体" w:cs="黑体" w:hint="eastAsia"/>
                <w:b w:val="0"/>
                <w:bCs w:val="0"/>
                <w:sz w:val="20"/>
                <w:szCs w:val="20"/>
              </w:rPr>
              <w:t>进行权重调整；技术手段中T1需根据用</w:t>
            </w:r>
            <w:proofErr w:type="gramStart"/>
            <w:r>
              <w:rPr>
                <w:rFonts w:ascii="黑体" w:eastAsia="黑体" w:hAnsi="黑体" w:cs="黑体" w:hint="eastAsia"/>
                <w:b w:val="0"/>
                <w:bCs w:val="0"/>
                <w:sz w:val="20"/>
                <w:szCs w:val="20"/>
              </w:rPr>
              <w:t>海方式</w:t>
            </w:r>
            <w:proofErr w:type="gramEnd"/>
            <w:r>
              <w:rPr>
                <w:rFonts w:ascii="黑体" w:eastAsia="黑体" w:hAnsi="黑体" w:cs="黑体" w:hint="eastAsia"/>
                <w:b w:val="0"/>
                <w:bCs w:val="0"/>
                <w:sz w:val="20"/>
                <w:szCs w:val="20"/>
              </w:rPr>
              <w:t>和用</w:t>
            </w:r>
            <w:proofErr w:type="gramStart"/>
            <w:r>
              <w:rPr>
                <w:rFonts w:ascii="黑体" w:eastAsia="黑体" w:hAnsi="黑体" w:cs="黑体" w:hint="eastAsia"/>
                <w:b w:val="0"/>
                <w:bCs w:val="0"/>
                <w:sz w:val="20"/>
                <w:szCs w:val="20"/>
              </w:rPr>
              <w:t>海类型</w:t>
            </w:r>
            <w:proofErr w:type="gramEnd"/>
            <w:r>
              <w:rPr>
                <w:rFonts w:ascii="黑体" w:eastAsia="黑体" w:hAnsi="黑体" w:cs="黑体" w:hint="eastAsia"/>
                <w:b w:val="0"/>
                <w:bCs w:val="0"/>
                <w:sz w:val="20"/>
                <w:szCs w:val="20"/>
              </w:rPr>
              <w:t>的调整系数来确定。</w:t>
            </w:r>
          </w:p>
        </w:tc>
      </w:tr>
    </w:tbl>
    <w:p w14:paraId="2B8958AA" w14:textId="77777777" w:rsidR="00DE014B" w:rsidRDefault="00DE014B">
      <w:pPr>
        <w:pStyle w:val="af9"/>
        <w:numPr>
          <w:ilvl w:val="1"/>
          <w:numId w:val="0"/>
        </w:numPr>
        <w:spacing w:before="120" w:after="120"/>
        <w:ind w:firstLineChars="200" w:firstLine="420"/>
        <w:jc w:val="both"/>
        <w:rPr>
          <w:rFonts w:ascii="Times New Roman" w:eastAsia="宋体"/>
        </w:rPr>
      </w:pPr>
    </w:p>
    <w:p w14:paraId="4F1B4CF2" w14:textId="77777777" w:rsidR="00DE014B" w:rsidRDefault="00000000">
      <w:pPr>
        <w:pStyle w:val="af9"/>
        <w:numPr>
          <w:ilvl w:val="1"/>
          <w:numId w:val="0"/>
        </w:numPr>
        <w:spacing w:before="120" w:after="120"/>
        <w:ind w:firstLineChars="200" w:firstLine="420"/>
        <w:jc w:val="both"/>
        <w:rPr>
          <w:rFonts w:ascii="Times New Roman" w:eastAsia="宋体"/>
        </w:rPr>
      </w:pPr>
      <w:r>
        <w:rPr>
          <w:rFonts w:ascii="Times New Roman" w:eastAsia="宋体" w:hint="eastAsia"/>
        </w:rPr>
        <w:t>表</w:t>
      </w:r>
      <w:r>
        <w:rPr>
          <w:rFonts w:ascii="Times New Roman" w:eastAsia="宋体" w:hint="eastAsia"/>
        </w:rPr>
        <w:t>A.2</w:t>
      </w:r>
      <w:r>
        <w:rPr>
          <w:rFonts w:ascii="Times New Roman" w:eastAsia="宋体" w:hint="eastAsia"/>
        </w:rPr>
        <w:t>给出了</w:t>
      </w:r>
      <w:proofErr w:type="gramStart"/>
      <w:r>
        <w:rPr>
          <w:rFonts w:ascii="Times New Roman" w:eastAsia="宋体" w:hint="eastAsia"/>
        </w:rPr>
        <w:t>不同用海类型</w:t>
      </w:r>
      <w:proofErr w:type="gramEnd"/>
      <w:r>
        <w:rPr>
          <w:rFonts w:ascii="Times New Roman" w:eastAsia="宋体" w:hint="eastAsia"/>
        </w:rPr>
        <w:t>对自然环境的冲突系数。</w:t>
      </w:r>
    </w:p>
    <w:p w14:paraId="6563BBED" w14:textId="77777777" w:rsidR="00DE014B" w:rsidRDefault="00000000">
      <w:pPr>
        <w:pStyle w:val="af9"/>
        <w:numPr>
          <w:ilvl w:val="1"/>
          <w:numId w:val="0"/>
        </w:numPr>
        <w:spacing w:before="120" w:after="120"/>
      </w:pPr>
      <w:r>
        <w:rPr>
          <w:rFonts w:hint="eastAsia"/>
        </w:rPr>
        <w:t xml:space="preserve">表A.2 </w:t>
      </w:r>
      <w:proofErr w:type="gramStart"/>
      <w:r>
        <w:rPr>
          <w:rFonts w:hint="eastAsia"/>
        </w:rPr>
        <w:t>不同用海类型</w:t>
      </w:r>
      <w:proofErr w:type="gramEnd"/>
      <w:r>
        <w:rPr>
          <w:rFonts w:hint="eastAsia"/>
        </w:rPr>
        <w:t>对自然环境的冲突系数</w:t>
      </w:r>
    </w:p>
    <w:tbl>
      <w:tblPr>
        <w:tblStyle w:val="affff9"/>
        <w:tblW w:w="4997" w:type="pct"/>
        <w:jc w:val="center"/>
        <w:tblLook w:val="04A0" w:firstRow="1" w:lastRow="0" w:firstColumn="1" w:lastColumn="0" w:noHBand="0" w:noVBand="1"/>
      </w:tblPr>
      <w:tblGrid>
        <w:gridCol w:w="1981"/>
        <w:gridCol w:w="1226"/>
        <w:gridCol w:w="1226"/>
        <w:gridCol w:w="1226"/>
        <w:gridCol w:w="1225"/>
        <w:gridCol w:w="1225"/>
        <w:gridCol w:w="1229"/>
      </w:tblGrid>
      <w:tr w:rsidR="00DE014B" w14:paraId="12C02E2F" w14:textId="77777777">
        <w:trPr>
          <w:trHeight w:val="337"/>
          <w:jc w:val="center"/>
        </w:trPr>
        <w:tc>
          <w:tcPr>
            <w:tcW w:w="1059" w:type="pct"/>
            <w:noWrap/>
          </w:tcPr>
          <w:p w14:paraId="3E2D4F0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冲突系数</w:t>
            </w:r>
          </w:p>
        </w:tc>
        <w:tc>
          <w:tcPr>
            <w:tcW w:w="656" w:type="pct"/>
            <w:noWrap/>
          </w:tcPr>
          <w:p w14:paraId="6B3DE13C"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渔业</w:t>
            </w:r>
          </w:p>
        </w:tc>
        <w:tc>
          <w:tcPr>
            <w:tcW w:w="656" w:type="pct"/>
            <w:noWrap/>
          </w:tcPr>
          <w:p w14:paraId="3FF6BA40"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旅游休闲</w:t>
            </w:r>
          </w:p>
        </w:tc>
        <w:tc>
          <w:tcPr>
            <w:tcW w:w="656" w:type="pct"/>
            <w:noWrap/>
          </w:tcPr>
          <w:p w14:paraId="7754020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港口</w:t>
            </w:r>
          </w:p>
        </w:tc>
        <w:tc>
          <w:tcPr>
            <w:tcW w:w="656" w:type="pct"/>
            <w:noWrap/>
          </w:tcPr>
          <w:p w14:paraId="6CDF1CD6"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航道锚地</w:t>
            </w:r>
          </w:p>
        </w:tc>
        <w:tc>
          <w:tcPr>
            <w:tcW w:w="656" w:type="pct"/>
            <w:noWrap/>
          </w:tcPr>
          <w:p w14:paraId="46622A77"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工业城镇</w:t>
            </w:r>
          </w:p>
        </w:tc>
        <w:tc>
          <w:tcPr>
            <w:tcW w:w="658" w:type="pct"/>
            <w:noWrap/>
          </w:tcPr>
          <w:p w14:paraId="3F03E04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特殊用地</w:t>
            </w:r>
          </w:p>
        </w:tc>
      </w:tr>
      <w:tr w:rsidR="00DE014B" w14:paraId="1520D00D" w14:textId="77777777">
        <w:trPr>
          <w:trHeight w:val="337"/>
          <w:jc w:val="center"/>
        </w:trPr>
        <w:tc>
          <w:tcPr>
            <w:tcW w:w="1059" w:type="pct"/>
            <w:noWrap/>
          </w:tcPr>
          <w:p w14:paraId="71B8767F"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水质</w:t>
            </w:r>
          </w:p>
        </w:tc>
        <w:tc>
          <w:tcPr>
            <w:tcW w:w="656" w:type="pct"/>
            <w:noWrap/>
          </w:tcPr>
          <w:p w14:paraId="4CA6D388"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0.46</w:t>
            </w:r>
          </w:p>
        </w:tc>
        <w:tc>
          <w:tcPr>
            <w:tcW w:w="656" w:type="pct"/>
            <w:noWrap/>
          </w:tcPr>
          <w:p w14:paraId="370DE9BD"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0.37</w:t>
            </w:r>
          </w:p>
        </w:tc>
        <w:tc>
          <w:tcPr>
            <w:tcW w:w="656" w:type="pct"/>
            <w:noWrap/>
          </w:tcPr>
          <w:p w14:paraId="2BCCCFA1"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0.74</w:t>
            </w:r>
          </w:p>
        </w:tc>
        <w:tc>
          <w:tcPr>
            <w:tcW w:w="656" w:type="pct"/>
            <w:noWrap/>
          </w:tcPr>
          <w:p w14:paraId="6B461067"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0.50</w:t>
            </w:r>
          </w:p>
        </w:tc>
        <w:tc>
          <w:tcPr>
            <w:tcW w:w="656" w:type="pct"/>
            <w:noWrap/>
          </w:tcPr>
          <w:p w14:paraId="79F0331B"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1.00</w:t>
            </w:r>
          </w:p>
        </w:tc>
        <w:tc>
          <w:tcPr>
            <w:tcW w:w="658" w:type="pct"/>
            <w:noWrap/>
          </w:tcPr>
          <w:p w14:paraId="0EE57E0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0.26</w:t>
            </w:r>
          </w:p>
        </w:tc>
      </w:tr>
      <w:tr w:rsidR="00DE014B" w14:paraId="61D725D2" w14:textId="77777777">
        <w:trPr>
          <w:trHeight w:val="307"/>
          <w:jc w:val="center"/>
        </w:trPr>
        <w:tc>
          <w:tcPr>
            <w:tcW w:w="1059" w:type="pct"/>
            <w:noWrap/>
          </w:tcPr>
          <w:p w14:paraId="26DA3FB7"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沉积物质量</w:t>
            </w:r>
          </w:p>
        </w:tc>
        <w:tc>
          <w:tcPr>
            <w:tcW w:w="656" w:type="pct"/>
            <w:noWrap/>
          </w:tcPr>
          <w:p w14:paraId="1DCB23C7"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0.29</w:t>
            </w:r>
          </w:p>
        </w:tc>
        <w:tc>
          <w:tcPr>
            <w:tcW w:w="656" w:type="pct"/>
            <w:noWrap/>
          </w:tcPr>
          <w:p w14:paraId="15284A0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0.09</w:t>
            </w:r>
          </w:p>
        </w:tc>
        <w:tc>
          <w:tcPr>
            <w:tcW w:w="656" w:type="pct"/>
            <w:noWrap/>
          </w:tcPr>
          <w:p w14:paraId="45ACEC5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0.61</w:t>
            </w:r>
          </w:p>
        </w:tc>
        <w:tc>
          <w:tcPr>
            <w:tcW w:w="656" w:type="pct"/>
            <w:noWrap/>
          </w:tcPr>
          <w:p w14:paraId="15F3EB33"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0.42</w:t>
            </w:r>
          </w:p>
        </w:tc>
        <w:tc>
          <w:tcPr>
            <w:tcW w:w="656" w:type="pct"/>
            <w:noWrap/>
          </w:tcPr>
          <w:p w14:paraId="4992C756"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0.87</w:t>
            </w:r>
          </w:p>
        </w:tc>
        <w:tc>
          <w:tcPr>
            <w:tcW w:w="658" w:type="pct"/>
            <w:noWrap/>
          </w:tcPr>
          <w:p w14:paraId="1EF616D8"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0.24</w:t>
            </w:r>
          </w:p>
        </w:tc>
      </w:tr>
      <w:tr w:rsidR="00DE014B" w14:paraId="0ED81897" w14:textId="77777777">
        <w:trPr>
          <w:trHeight w:val="307"/>
          <w:jc w:val="center"/>
        </w:trPr>
        <w:tc>
          <w:tcPr>
            <w:tcW w:w="1059" w:type="pct"/>
            <w:noWrap/>
          </w:tcPr>
          <w:p w14:paraId="15D2E2D3"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生物多样性</w:t>
            </w:r>
          </w:p>
        </w:tc>
        <w:tc>
          <w:tcPr>
            <w:tcW w:w="656" w:type="pct"/>
            <w:noWrap/>
          </w:tcPr>
          <w:p w14:paraId="565483F4"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0.26</w:t>
            </w:r>
          </w:p>
        </w:tc>
        <w:tc>
          <w:tcPr>
            <w:tcW w:w="656" w:type="pct"/>
            <w:noWrap/>
          </w:tcPr>
          <w:p w14:paraId="0357168A"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0.22</w:t>
            </w:r>
          </w:p>
        </w:tc>
        <w:tc>
          <w:tcPr>
            <w:tcW w:w="656" w:type="pct"/>
            <w:noWrap/>
          </w:tcPr>
          <w:p w14:paraId="3F085904"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0.61</w:t>
            </w:r>
          </w:p>
        </w:tc>
        <w:tc>
          <w:tcPr>
            <w:tcW w:w="656" w:type="pct"/>
            <w:noWrap/>
          </w:tcPr>
          <w:p w14:paraId="3E4BC0BA"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0.35</w:t>
            </w:r>
          </w:p>
        </w:tc>
        <w:tc>
          <w:tcPr>
            <w:tcW w:w="656" w:type="pct"/>
            <w:noWrap/>
          </w:tcPr>
          <w:p w14:paraId="7B2D63FA"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0.89</w:t>
            </w:r>
          </w:p>
        </w:tc>
        <w:tc>
          <w:tcPr>
            <w:tcW w:w="658" w:type="pct"/>
            <w:noWrap/>
          </w:tcPr>
          <w:p w14:paraId="176167CE"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0.26</w:t>
            </w:r>
          </w:p>
        </w:tc>
      </w:tr>
      <w:tr w:rsidR="00DE014B" w14:paraId="66835225" w14:textId="77777777">
        <w:trPr>
          <w:trHeight w:val="337"/>
          <w:jc w:val="center"/>
        </w:trPr>
        <w:tc>
          <w:tcPr>
            <w:tcW w:w="1059" w:type="pct"/>
            <w:noWrap/>
          </w:tcPr>
          <w:p w14:paraId="133408AA"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净初级生产力</w:t>
            </w:r>
          </w:p>
        </w:tc>
        <w:tc>
          <w:tcPr>
            <w:tcW w:w="656" w:type="pct"/>
            <w:noWrap/>
          </w:tcPr>
          <w:p w14:paraId="4E3D10E3"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0.16</w:t>
            </w:r>
          </w:p>
        </w:tc>
        <w:tc>
          <w:tcPr>
            <w:tcW w:w="656" w:type="pct"/>
            <w:noWrap/>
          </w:tcPr>
          <w:p w14:paraId="17BDB7F9"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0.11</w:t>
            </w:r>
          </w:p>
        </w:tc>
        <w:tc>
          <w:tcPr>
            <w:tcW w:w="656" w:type="pct"/>
            <w:noWrap/>
          </w:tcPr>
          <w:p w14:paraId="64478753"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0.61</w:t>
            </w:r>
          </w:p>
        </w:tc>
        <w:tc>
          <w:tcPr>
            <w:tcW w:w="656" w:type="pct"/>
            <w:noWrap/>
          </w:tcPr>
          <w:p w14:paraId="271F5A03"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0.35</w:t>
            </w:r>
          </w:p>
        </w:tc>
        <w:tc>
          <w:tcPr>
            <w:tcW w:w="656" w:type="pct"/>
            <w:noWrap/>
          </w:tcPr>
          <w:p w14:paraId="78CCFD47"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0.85</w:t>
            </w:r>
          </w:p>
        </w:tc>
        <w:tc>
          <w:tcPr>
            <w:tcW w:w="658" w:type="pct"/>
            <w:noWrap/>
          </w:tcPr>
          <w:p w14:paraId="6B1D84FA"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0.20</w:t>
            </w:r>
          </w:p>
        </w:tc>
      </w:tr>
    </w:tbl>
    <w:p w14:paraId="56F341DD" w14:textId="77777777" w:rsidR="00DE014B" w:rsidRDefault="00DE014B">
      <w:pPr>
        <w:pStyle w:val="af9"/>
        <w:numPr>
          <w:ilvl w:val="1"/>
          <w:numId w:val="0"/>
        </w:numPr>
        <w:spacing w:before="120" w:after="120"/>
      </w:pPr>
    </w:p>
    <w:p w14:paraId="4D328EC1" w14:textId="77777777" w:rsidR="00DE014B" w:rsidRDefault="00000000">
      <w:pPr>
        <w:pStyle w:val="af9"/>
        <w:numPr>
          <w:ilvl w:val="1"/>
          <w:numId w:val="0"/>
        </w:numPr>
        <w:spacing w:before="120" w:after="120"/>
        <w:ind w:firstLineChars="200" w:firstLine="420"/>
        <w:jc w:val="both"/>
        <w:rPr>
          <w:rFonts w:ascii="Times New Roman" w:eastAsia="宋体"/>
        </w:rPr>
      </w:pPr>
      <w:r>
        <w:rPr>
          <w:rFonts w:ascii="Times New Roman" w:eastAsia="宋体" w:hint="eastAsia"/>
        </w:rPr>
        <w:t>表</w:t>
      </w:r>
      <w:r>
        <w:rPr>
          <w:rFonts w:ascii="Times New Roman" w:eastAsia="宋体" w:hint="eastAsia"/>
        </w:rPr>
        <w:t>A.3</w:t>
      </w:r>
      <w:r>
        <w:rPr>
          <w:rFonts w:ascii="Times New Roman" w:eastAsia="宋体" w:hint="eastAsia"/>
        </w:rPr>
        <w:t>给出了</w:t>
      </w:r>
      <w:proofErr w:type="gramStart"/>
      <w:r>
        <w:rPr>
          <w:rFonts w:ascii="Times New Roman" w:eastAsia="宋体" w:hint="eastAsia"/>
        </w:rPr>
        <w:t>不同用海方式</w:t>
      </w:r>
      <w:proofErr w:type="gramEnd"/>
      <w:r>
        <w:rPr>
          <w:rFonts w:ascii="Times New Roman" w:eastAsia="宋体" w:hint="eastAsia"/>
        </w:rPr>
        <w:t>权重。</w:t>
      </w:r>
    </w:p>
    <w:p w14:paraId="279B694B" w14:textId="77777777" w:rsidR="00DE014B" w:rsidRDefault="00000000">
      <w:pPr>
        <w:pStyle w:val="af9"/>
        <w:numPr>
          <w:ilvl w:val="1"/>
          <w:numId w:val="0"/>
        </w:numPr>
        <w:spacing w:before="120" w:after="120"/>
      </w:pPr>
      <w:r>
        <w:rPr>
          <w:rFonts w:hint="eastAsia"/>
        </w:rPr>
        <w:t xml:space="preserve">表A.3 </w:t>
      </w:r>
      <w:proofErr w:type="gramStart"/>
      <w:r>
        <w:rPr>
          <w:rFonts w:hint="eastAsia"/>
        </w:rPr>
        <w:t>不同用海方式</w:t>
      </w:r>
      <w:proofErr w:type="gramEnd"/>
      <w:r>
        <w:rPr>
          <w:rFonts w:hint="eastAsia"/>
        </w:rPr>
        <w:t>权重</w:t>
      </w:r>
    </w:p>
    <w:tbl>
      <w:tblPr>
        <w:tblStyle w:val="affff9"/>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E014B" w14:paraId="01386B76" w14:textId="77777777">
        <w:trPr>
          <w:trHeight w:val="170"/>
          <w:jc w:val="center"/>
        </w:trPr>
        <w:tc>
          <w:tcPr>
            <w:tcW w:w="2500" w:type="pct"/>
            <w:tcBorders>
              <w:top w:val="single" w:sz="4" w:space="0" w:color="auto"/>
              <w:left w:val="single" w:sz="4" w:space="0" w:color="auto"/>
              <w:bottom w:val="single" w:sz="4" w:space="0" w:color="auto"/>
              <w:right w:val="single" w:sz="4" w:space="0" w:color="auto"/>
            </w:tcBorders>
            <w:noWrap/>
          </w:tcPr>
          <w:p w14:paraId="10231A4C"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用</w:t>
            </w:r>
            <w:proofErr w:type="gramStart"/>
            <w:r>
              <w:rPr>
                <w:rFonts w:ascii="Times New Roman" w:hAnsi="Times New Roman"/>
                <w:sz w:val="20"/>
                <w:szCs w:val="20"/>
              </w:rPr>
              <w:t>海方式</w:t>
            </w:r>
            <w:proofErr w:type="gramEnd"/>
          </w:p>
        </w:tc>
        <w:tc>
          <w:tcPr>
            <w:tcW w:w="2500" w:type="pct"/>
            <w:tcBorders>
              <w:top w:val="single" w:sz="4" w:space="0" w:color="auto"/>
              <w:left w:val="single" w:sz="4" w:space="0" w:color="auto"/>
              <w:bottom w:val="single" w:sz="4" w:space="0" w:color="auto"/>
              <w:right w:val="single" w:sz="4" w:space="0" w:color="auto"/>
            </w:tcBorders>
            <w:noWrap/>
          </w:tcPr>
          <w:p w14:paraId="2DB483FE"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权重</w:t>
            </w:r>
          </w:p>
        </w:tc>
      </w:tr>
      <w:tr w:rsidR="00DE014B" w14:paraId="0EE6EA1C" w14:textId="77777777">
        <w:trPr>
          <w:trHeight w:val="170"/>
          <w:jc w:val="center"/>
        </w:trPr>
        <w:tc>
          <w:tcPr>
            <w:tcW w:w="2500" w:type="pct"/>
            <w:tcBorders>
              <w:top w:val="single" w:sz="4" w:space="0" w:color="auto"/>
              <w:left w:val="single" w:sz="4" w:space="0" w:color="auto"/>
              <w:bottom w:val="single" w:sz="4" w:space="0" w:color="auto"/>
              <w:right w:val="single" w:sz="4" w:space="0" w:color="auto"/>
            </w:tcBorders>
            <w:noWrap/>
          </w:tcPr>
          <w:p w14:paraId="6C7F4C94"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完全改变海域属性</w:t>
            </w:r>
          </w:p>
        </w:tc>
        <w:tc>
          <w:tcPr>
            <w:tcW w:w="2500" w:type="pct"/>
            <w:tcBorders>
              <w:top w:val="single" w:sz="4" w:space="0" w:color="auto"/>
              <w:left w:val="single" w:sz="4" w:space="0" w:color="auto"/>
              <w:bottom w:val="single" w:sz="4" w:space="0" w:color="auto"/>
              <w:right w:val="single" w:sz="4" w:space="0" w:color="auto"/>
            </w:tcBorders>
            <w:noWrap/>
          </w:tcPr>
          <w:p w14:paraId="6AA9CB3E"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1</w:t>
            </w:r>
          </w:p>
        </w:tc>
      </w:tr>
      <w:tr w:rsidR="00DE014B" w14:paraId="6CCB86AA" w14:textId="77777777">
        <w:trPr>
          <w:trHeight w:val="170"/>
          <w:jc w:val="center"/>
        </w:trPr>
        <w:tc>
          <w:tcPr>
            <w:tcW w:w="2500" w:type="pct"/>
            <w:tcBorders>
              <w:top w:val="single" w:sz="4" w:space="0" w:color="auto"/>
              <w:left w:val="single" w:sz="4" w:space="0" w:color="auto"/>
              <w:bottom w:val="single" w:sz="4" w:space="0" w:color="auto"/>
              <w:right w:val="single" w:sz="4" w:space="0" w:color="auto"/>
            </w:tcBorders>
            <w:noWrap/>
          </w:tcPr>
          <w:p w14:paraId="4BAFECD1"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部分改变海域属性</w:t>
            </w:r>
          </w:p>
        </w:tc>
        <w:tc>
          <w:tcPr>
            <w:tcW w:w="2500" w:type="pct"/>
            <w:tcBorders>
              <w:top w:val="single" w:sz="4" w:space="0" w:color="auto"/>
              <w:left w:val="single" w:sz="4" w:space="0" w:color="auto"/>
              <w:bottom w:val="single" w:sz="4" w:space="0" w:color="auto"/>
              <w:right w:val="single" w:sz="4" w:space="0" w:color="auto"/>
            </w:tcBorders>
            <w:noWrap/>
          </w:tcPr>
          <w:p w14:paraId="371CF40E"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0.6</w:t>
            </w:r>
          </w:p>
        </w:tc>
      </w:tr>
      <w:tr w:rsidR="00DE014B" w14:paraId="39BA3A1A" w14:textId="77777777">
        <w:trPr>
          <w:trHeight w:val="170"/>
          <w:jc w:val="center"/>
        </w:trPr>
        <w:tc>
          <w:tcPr>
            <w:tcW w:w="2500" w:type="pct"/>
            <w:tcBorders>
              <w:top w:val="single" w:sz="4" w:space="0" w:color="auto"/>
              <w:left w:val="single" w:sz="4" w:space="0" w:color="auto"/>
              <w:right w:val="single" w:sz="4" w:space="0" w:color="auto"/>
            </w:tcBorders>
            <w:noWrap/>
          </w:tcPr>
          <w:p w14:paraId="56FA0FD5"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不改变海域属性</w:t>
            </w:r>
          </w:p>
        </w:tc>
        <w:tc>
          <w:tcPr>
            <w:tcW w:w="2500" w:type="pct"/>
            <w:tcBorders>
              <w:top w:val="single" w:sz="4" w:space="0" w:color="auto"/>
              <w:left w:val="single" w:sz="4" w:space="0" w:color="auto"/>
              <w:right w:val="single" w:sz="4" w:space="0" w:color="auto"/>
            </w:tcBorders>
            <w:noWrap/>
          </w:tcPr>
          <w:p w14:paraId="523E43C2"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0.2</w:t>
            </w:r>
          </w:p>
        </w:tc>
      </w:tr>
    </w:tbl>
    <w:p w14:paraId="3853BC01" w14:textId="77777777" w:rsidR="00DE014B" w:rsidRDefault="00DE014B">
      <w:pPr>
        <w:pStyle w:val="af9"/>
        <w:numPr>
          <w:ilvl w:val="1"/>
          <w:numId w:val="0"/>
        </w:numPr>
        <w:spacing w:before="120" w:after="120"/>
      </w:pPr>
    </w:p>
    <w:p w14:paraId="7F6053EB" w14:textId="77777777" w:rsidR="00DE014B" w:rsidRDefault="00000000">
      <w:pPr>
        <w:pStyle w:val="af9"/>
        <w:numPr>
          <w:ilvl w:val="1"/>
          <w:numId w:val="0"/>
        </w:numPr>
        <w:spacing w:before="120" w:after="120"/>
        <w:ind w:firstLineChars="200" w:firstLine="420"/>
        <w:jc w:val="both"/>
        <w:rPr>
          <w:rFonts w:ascii="Times New Roman" w:eastAsia="宋体"/>
        </w:rPr>
      </w:pPr>
      <w:r>
        <w:rPr>
          <w:rFonts w:ascii="Times New Roman" w:eastAsia="宋体" w:hint="eastAsia"/>
        </w:rPr>
        <w:t>表</w:t>
      </w:r>
      <w:r>
        <w:rPr>
          <w:rFonts w:ascii="Times New Roman" w:eastAsia="宋体" w:hint="eastAsia"/>
        </w:rPr>
        <w:t>A.4</w:t>
      </w:r>
      <w:r>
        <w:rPr>
          <w:rFonts w:ascii="Times New Roman" w:eastAsia="宋体" w:hint="eastAsia"/>
        </w:rPr>
        <w:t>给出了</w:t>
      </w:r>
      <w:proofErr w:type="gramStart"/>
      <w:r>
        <w:rPr>
          <w:rFonts w:ascii="Times New Roman" w:eastAsia="宋体" w:hint="eastAsia"/>
        </w:rPr>
        <w:t>不同用海类型</w:t>
      </w:r>
      <w:proofErr w:type="gramEnd"/>
      <w:r>
        <w:rPr>
          <w:rFonts w:ascii="Times New Roman" w:eastAsia="宋体" w:hint="eastAsia"/>
        </w:rPr>
        <w:t>的调整系数。</w:t>
      </w:r>
    </w:p>
    <w:p w14:paraId="2D804B3E" w14:textId="77777777" w:rsidR="00DE014B" w:rsidRDefault="00000000">
      <w:pPr>
        <w:pStyle w:val="af9"/>
        <w:numPr>
          <w:ilvl w:val="1"/>
          <w:numId w:val="0"/>
        </w:numPr>
        <w:spacing w:before="120" w:after="120"/>
      </w:pPr>
      <w:r>
        <w:rPr>
          <w:rFonts w:hint="eastAsia"/>
        </w:rPr>
        <w:t xml:space="preserve">表A.4 </w:t>
      </w:r>
      <w:proofErr w:type="gramStart"/>
      <w:r>
        <w:rPr>
          <w:rFonts w:hint="eastAsia"/>
        </w:rPr>
        <w:t>不同用海类型</w:t>
      </w:r>
      <w:proofErr w:type="gramEnd"/>
      <w:r>
        <w:rPr>
          <w:rFonts w:hint="eastAsia"/>
        </w:rPr>
        <w:t>的调整系数</w:t>
      </w:r>
    </w:p>
    <w:tbl>
      <w:tblPr>
        <w:tblStyle w:val="affff9"/>
        <w:tblW w:w="499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993"/>
        <w:gridCol w:w="2232"/>
      </w:tblGrid>
      <w:tr w:rsidR="00DE014B" w14:paraId="2541ECB7" w14:textId="77777777">
        <w:trPr>
          <w:tblHeader/>
          <w:jc w:val="center"/>
        </w:trPr>
        <w:tc>
          <w:tcPr>
            <w:tcW w:w="1667" w:type="pct"/>
            <w:tcBorders>
              <w:top w:val="single" w:sz="4" w:space="0" w:color="auto"/>
              <w:left w:val="single" w:sz="4" w:space="0" w:color="auto"/>
              <w:bottom w:val="single" w:sz="4" w:space="0" w:color="auto"/>
              <w:right w:val="single" w:sz="4" w:space="0" w:color="auto"/>
            </w:tcBorders>
            <w:noWrap/>
            <w:vAlign w:val="center"/>
          </w:tcPr>
          <w:p w14:paraId="2DD36084" w14:textId="77777777" w:rsidR="00DE014B" w:rsidRDefault="00000000">
            <w:pPr>
              <w:snapToGrid w:val="0"/>
              <w:spacing w:line="240" w:lineRule="auto"/>
              <w:jc w:val="center"/>
              <w:rPr>
                <w:rFonts w:ascii="Times New Roman" w:hAnsi="Times New Roman"/>
                <w:b/>
                <w:sz w:val="20"/>
                <w:szCs w:val="20"/>
              </w:rPr>
            </w:pPr>
            <w:r>
              <w:rPr>
                <w:rFonts w:ascii="Times New Roman" w:hAnsi="Times New Roman"/>
                <w:b/>
                <w:sz w:val="20"/>
                <w:szCs w:val="20"/>
              </w:rPr>
              <w:t>一级用</w:t>
            </w:r>
            <w:proofErr w:type="gramStart"/>
            <w:r>
              <w:rPr>
                <w:rFonts w:ascii="Times New Roman" w:hAnsi="Times New Roman"/>
                <w:b/>
                <w:sz w:val="20"/>
                <w:szCs w:val="20"/>
              </w:rPr>
              <w:t>海类型</w:t>
            </w:r>
            <w:proofErr w:type="gramEnd"/>
          </w:p>
        </w:tc>
        <w:tc>
          <w:tcPr>
            <w:tcW w:w="2137" w:type="pct"/>
            <w:tcBorders>
              <w:top w:val="single" w:sz="4" w:space="0" w:color="auto"/>
              <w:left w:val="single" w:sz="4" w:space="0" w:color="auto"/>
              <w:bottom w:val="single" w:sz="4" w:space="0" w:color="auto"/>
              <w:right w:val="single" w:sz="4" w:space="0" w:color="auto"/>
            </w:tcBorders>
            <w:noWrap/>
            <w:vAlign w:val="center"/>
          </w:tcPr>
          <w:p w14:paraId="212A7D60" w14:textId="77777777" w:rsidR="00DE014B" w:rsidRDefault="00000000">
            <w:pPr>
              <w:snapToGrid w:val="0"/>
              <w:spacing w:line="240" w:lineRule="auto"/>
              <w:jc w:val="center"/>
              <w:rPr>
                <w:rFonts w:ascii="Times New Roman" w:hAnsi="Times New Roman"/>
                <w:b/>
                <w:sz w:val="20"/>
                <w:szCs w:val="20"/>
              </w:rPr>
            </w:pPr>
            <w:r>
              <w:rPr>
                <w:rFonts w:ascii="Times New Roman" w:hAnsi="Times New Roman"/>
                <w:b/>
                <w:sz w:val="20"/>
                <w:szCs w:val="20"/>
              </w:rPr>
              <w:t>二级用</w:t>
            </w:r>
            <w:proofErr w:type="gramStart"/>
            <w:r>
              <w:rPr>
                <w:rFonts w:ascii="Times New Roman" w:hAnsi="Times New Roman"/>
                <w:b/>
                <w:sz w:val="20"/>
                <w:szCs w:val="20"/>
              </w:rPr>
              <w:t>海类型</w:t>
            </w:r>
            <w:proofErr w:type="gramEnd"/>
          </w:p>
        </w:tc>
        <w:tc>
          <w:tcPr>
            <w:tcW w:w="1195" w:type="pct"/>
            <w:tcBorders>
              <w:top w:val="single" w:sz="4" w:space="0" w:color="auto"/>
              <w:left w:val="single" w:sz="4" w:space="0" w:color="auto"/>
              <w:bottom w:val="single" w:sz="4" w:space="0" w:color="auto"/>
              <w:right w:val="single" w:sz="4" w:space="0" w:color="auto"/>
            </w:tcBorders>
            <w:noWrap/>
            <w:vAlign w:val="center"/>
          </w:tcPr>
          <w:p w14:paraId="7618820C" w14:textId="77777777" w:rsidR="00DE014B" w:rsidRDefault="00000000">
            <w:pPr>
              <w:snapToGrid w:val="0"/>
              <w:spacing w:line="240" w:lineRule="auto"/>
              <w:jc w:val="center"/>
              <w:rPr>
                <w:rFonts w:ascii="Times New Roman" w:hAnsi="Times New Roman"/>
                <w:b/>
                <w:sz w:val="20"/>
                <w:szCs w:val="20"/>
              </w:rPr>
            </w:pPr>
            <w:r>
              <w:rPr>
                <w:rFonts w:ascii="Times New Roman" w:hAnsi="Times New Roman"/>
                <w:b/>
                <w:sz w:val="20"/>
                <w:szCs w:val="20"/>
              </w:rPr>
              <w:t>调整系数</w:t>
            </w:r>
          </w:p>
        </w:tc>
      </w:tr>
      <w:tr w:rsidR="00DE014B" w14:paraId="4DBBBC2E" w14:textId="77777777">
        <w:trPr>
          <w:jc w:val="center"/>
        </w:trPr>
        <w:tc>
          <w:tcPr>
            <w:tcW w:w="1667" w:type="pct"/>
            <w:vMerge w:val="restart"/>
            <w:tcBorders>
              <w:top w:val="single" w:sz="4" w:space="0" w:color="auto"/>
              <w:left w:val="single" w:sz="4" w:space="0" w:color="auto"/>
              <w:bottom w:val="single" w:sz="4" w:space="0" w:color="auto"/>
              <w:right w:val="single" w:sz="4" w:space="0" w:color="auto"/>
            </w:tcBorders>
            <w:noWrap/>
            <w:vAlign w:val="center"/>
          </w:tcPr>
          <w:p w14:paraId="6D22E0C0"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渔业用海</w:t>
            </w:r>
          </w:p>
        </w:tc>
        <w:tc>
          <w:tcPr>
            <w:tcW w:w="2137" w:type="pct"/>
            <w:tcBorders>
              <w:top w:val="single" w:sz="4" w:space="0" w:color="auto"/>
              <w:left w:val="single" w:sz="4" w:space="0" w:color="auto"/>
              <w:bottom w:val="single" w:sz="4" w:space="0" w:color="auto"/>
              <w:right w:val="single" w:sz="4" w:space="0" w:color="auto"/>
            </w:tcBorders>
            <w:noWrap/>
            <w:vAlign w:val="center"/>
          </w:tcPr>
          <w:p w14:paraId="6E150F65"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渔业基础设施用海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38FC9A64"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0.8</w:t>
            </w:r>
          </w:p>
        </w:tc>
      </w:tr>
      <w:tr w:rsidR="00DE014B" w14:paraId="22856BC4"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362EFFFC"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441F4721"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增养殖用海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7EF89BFE"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0.6</w:t>
            </w:r>
          </w:p>
        </w:tc>
      </w:tr>
      <w:tr w:rsidR="00DE014B" w14:paraId="573D5FC2"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738407DB"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2B2E4B9B"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捕捞海域</w:t>
            </w:r>
          </w:p>
        </w:tc>
        <w:tc>
          <w:tcPr>
            <w:tcW w:w="1195" w:type="pct"/>
            <w:tcBorders>
              <w:top w:val="single" w:sz="4" w:space="0" w:color="auto"/>
              <w:left w:val="single" w:sz="4" w:space="0" w:color="auto"/>
              <w:bottom w:val="single" w:sz="4" w:space="0" w:color="auto"/>
              <w:right w:val="single" w:sz="4" w:space="0" w:color="auto"/>
            </w:tcBorders>
            <w:noWrap/>
            <w:vAlign w:val="center"/>
          </w:tcPr>
          <w:p w14:paraId="2A173447"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0.4</w:t>
            </w:r>
          </w:p>
        </w:tc>
      </w:tr>
      <w:tr w:rsidR="00DE014B" w14:paraId="1B4429BC" w14:textId="77777777">
        <w:trPr>
          <w:jc w:val="center"/>
        </w:trPr>
        <w:tc>
          <w:tcPr>
            <w:tcW w:w="1667" w:type="pct"/>
            <w:vMerge w:val="restart"/>
            <w:tcBorders>
              <w:top w:val="single" w:sz="4" w:space="0" w:color="auto"/>
              <w:left w:val="single" w:sz="4" w:space="0" w:color="auto"/>
              <w:bottom w:val="single" w:sz="4" w:space="0" w:color="auto"/>
              <w:right w:val="single" w:sz="4" w:space="0" w:color="auto"/>
            </w:tcBorders>
            <w:noWrap/>
            <w:vAlign w:val="center"/>
          </w:tcPr>
          <w:p w14:paraId="688F78C1"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工矿通信用海</w:t>
            </w:r>
          </w:p>
        </w:tc>
        <w:tc>
          <w:tcPr>
            <w:tcW w:w="2137" w:type="pct"/>
            <w:tcBorders>
              <w:top w:val="single" w:sz="4" w:space="0" w:color="auto"/>
              <w:left w:val="single" w:sz="4" w:space="0" w:color="auto"/>
              <w:bottom w:val="single" w:sz="4" w:space="0" w:color="auto"/>
              <w:right w:val="single" w:sz="4" w:space="0" w:color="auto"/>
            </w:tcBorders>
            <w:noWrap/>
            <w:vAlign w:val="center"/>
          </w:tcPr>
          <w:p w14:paraId="631877CD"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工业用海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3CB8DEB2"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1</w:t>
            </w:r>
          </w:p>
        </w:tc>
      </w:tr>
      <w:tr w:rsidR="00DE014B" w14:paraId="44456A5D"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2101C753"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5C486D34"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盐田用海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61924A9E"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0.8</w:t>
            </w:r>
          </w:p>
        </w:tc>
      </w:tr>
      <w:tr w:rsidR="00DE014B" w14:paraId="2BE36309"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360E38E5"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5AA96B21"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固体矿产用海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307FA4D6"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0.6</w:t>
            </w:r>
          </w:p>
        </w:tc>
      </w:tr>
      <w:tr w:rsidR="00DE014B" w14:paraId="5523E2C1"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4D5B1A13"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3B042185"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油气用海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2886C442"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0.6</w:t>
            </w:r>
          </w:p>
        </w:tc>
      </w:tr>
      <w:tr w:rsidR="00DE014B" w14:paraId="1F4EB829"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5CBEEA97"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233A92F3"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可再生能源用海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192443EE"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0.4</w:t>
            </w:r>
          </w:p>
        </w:tc>
      </w:tr>
      <w:tr w:rsidR="00DE014B" w14:paraId="0D66C381"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29FBC74D"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3B19969C"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海底电缆管道用海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5FB3BD01"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0.2</w:t>
            </w:r>
          </w:p>
        </w:tc>
      </w:tr>
      <w:tr w:rsidR="00DE014B" w14:paraId="163FA8AC" w14:textId="77777777">
        <w:trPr>
          <w:jc w:val="center"/>
        </w:trPr>
        <w:tc>
          <w:tcPr>
            <w:tcW w:w="1667" w:type="pct"/>
            <w:vMerge w:val="restart"/>
            <w:tcBorders>
              <w:top w:val="single" w:sz="4" w:space="0" w:color="auto"/>
              <w:left w:val="single" w:sz="4" w:space="0" w:color="auto"/>
              <w:bottom w:val="single" w:sz="4" w:space="0" w:color="auto"/>
              <w:right w:val="single" w:sz="4" w:space="0" w:color="auto"/>
            </w:tcBorders>
            <w:noWrap/>
            <w:vAlign w:val="center"/>
          </w:tcPr>
          <w:p w14:paraId="3A66F42B"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交通运输用海</w:t>
            </w:r>
          </w:p>
        </w:tc>
        <w:tc>
          <w:tcPr>
            <w:tcW w:w="2137" w:type="pct"/>
            <w:tcBorders>
              <w:top w:val="single" w:sz="4" w:space="0" w:color="auto"/>
              <w:left w:val="single" w:sz="4" w:space="0" w:color="auto"/>
              <w:bottom w:val="single" w:sz="4" w:space="0" w:color="auto"/>
              <w:right w:val="single" w:sz="4" w:space="0" w:color="auto"/>
            </w:tcBorders>
            <w:noWrap/>
            <w:vAlign w:val="center"/>
          </w:tcPr>
          <w:p w14:paraId="1AB1FA54"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港口用海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38DD20CA"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1</w:t>
            </w:r>
          </w:p>
        </w:tc>
      </w:tr>
      <w:tr w:rsidR="00DE014B" w14:paraId="00D2213F"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2336864F"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7DCB4489"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航运用海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7A1132AD"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0.4</w:t>
            </w:r>
          </w:p>
        </w:tc>
      </w:tr>
      <w:tr w:rsidR="00DE014B" w14:paraId="7DB751D8"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18520DE2"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1EEB6016"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路桥隧道用海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46D1E7D3"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0.6</w:t>
            </w:r>
          </w:p>
        </w:tc>
      </w:tr>
      <w:tr w:rsidR="00DE014B" w14:paraId="303AD2F0" w14:textId="77777777">
        <w:trPr>
          <w:jc w:val="center"/>
        </w:trPr>
        <w:tc>
          <w:tcPr>
            <w:tcW w:w="1667" w:type="pct"/>
            <w:vMerge w:val="restart"/>
            <w:tcBorders>
              <w:top w:val="single" w:sz="4" w:space="0" w:color="auto"/>
              <w:left w:val="single" w:sz="4" w:space="0" w:color="auto"/>
              <w:bottom w:val="single" w:sz="4" w:space="0" w:color="auto"/>
              <w:right w:val="single" w:sz="4" w:space="0" w:color="auto"/>
            </w:tcBorders>
            <w:noWrap/>
            <w:vAlign w:val="center"/>
          </w:tcPr>
          <w:p w14:paraId="7CCBB8DC"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游憩用海</w:t>
            </w:r>
          </w:p>
        </w:tc>
        <w:tc>
          <w:tcPr>
            <w:tcW w:w="2137" w:type="pct"/>
            <w:tcBorders>
              <w:top w:val="single" w:sz="4" w:space="0" w:color="auto"/>
              <w:left w:val="single" w:sz="4" w:space="0" w:color="auto"/>
              <w:bottom w:val="single" w:sz="4" w:space="0" w:color="auto"/>
              <w:right w:val="single" w:sz="4" w:space="0" w:color="auto"/>
            </w:tcBorders>
            <w:noWrap/>
            <w:vAlign w:val="center"/>
          </w:tcPr>
          <w:p w14:paraId="2E7FD79E"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风景旅游用海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797FA070"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0.4</w:t>
            </w:r>
          </w:p>
        </w:tc>
      </w:tr>
      <w:tr w:rsidR="00DE014B" w14:paraId="13224E22" w14:textId="77777777">
        <w:trPr>
          <w:jc w:val="center"/>
        </w:trPr>
        <w:tc>
          <w:tcPr>
            <w:tcW w:w="1667" w:type="pct"/>
            <w:vMerge/>
            <w:tcBorders>
              <w:top w:val="single" w:sz="4" w:space="0" w:color="auto"/>
              <w:left w:val="single" w:sz="4" w:space="0" w:color="auto"/>
              <w:bottom w:val="single" w:sz="4" w:space="0" w:color="auto"/>
              <w:right w:val="single" w:sz="4" w:space="0" w:color="auto"/>
            </w:tcBorders>
            <w:noWrap/>
            <w:vAlign w:val="center"/>
          </w:tcPr>
          <w:p w14:paraId="5BBB0A8A" w14:textId="77777777" w:rsidR="00DE014B" w:rsidRDefault="00DE014B">
            <w:pPr>
              <w:snapToGrid w:val="0"/>
              <w:spacing w:line="240" w:lineRule="auto"/>
              <w:jc w:val="center"/>
              <w:rPr>
                <w:rFonts w:ascii="Times New Roman" w:hAnsi="Times New Roman"/>
                <w:sz w:val="20"/>
                <w:szCs w:val="20"/>
              </w:rPr>
            </w:pPr>
          </w:p>
        </w:tc>
        <w:tc>
          <w:tcPr>
            <w:tcW w:w="2137" w:type="pct"/>
            <w:tcBorders>
              <w:top w:val="single" w:sz="4" w:space="0" w:color="auto"/>
              <w:left w:val="single" w:sz="4" w:space="0" w:color="auto"/>
              <w:bottom w:val="single" w:sz="4" w:space="0" w:color="auto"/>
              <w:right w:val="single" w:sz="4" w:space="0" w:color="auto"/>
            </w:tcBorders>
            <w:noWrap/>
            <w:vAlign w:val="center"/>
          </w:tcPr>
          <w:p w14:paraId="319049AB"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文体休闲娱乐用海</w:t>
            </w:r>
          </w:p>
        </w:tc>
        <w:tc>
          <w:tcPr>
            <w:tcW w:w="1195" w:type="pct"/>
            <w:tcBorders>
              <w:top w:val="single" w:sz="4" w:space="0" w:color="auto"/>
              <w:left w:val="single" w:sz="4" w:space="0" w:color="auto"/>
              <w:bottom w:val="single" w:sz="4" w:space="0" w:color="auto"/>
              <w:right w:val="single" w:sz="4" w:space="0" w:color="auto"/>
            </w:tcBorders>
            <w:noWrap/>
            <w:vAlign w:val="center"/>
          </w:tcPr>
          <w:p w14:paraId="0766F06E"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0.4</w:t>
            </w:r>
          </w:p>
        </w:tc>
      </w:tr>
      <w:tr w:rsidR="00DE014B" w14:paraId="3EA7F2E6" w14:textId="77777777">
        <w:trPr>
          <w:jc w:val="center"/>
        </w:trPr>
        <w:tc>
          <w:tcPr>
            <w:tcW w:w="1667" w:type="pct"/>
            <w:tcBorders>
              <w:top w:val="single" w:sz="4" w:space="0" w:color="auto"/>
              <w:left w:val="single" w:sz="4" w:space="0" w:color="auto"/>
              <w:right w:val="single" w:sz="4" w:space="0" w:color="auto"/>
            </w:tcBorders>
            <w:noWrap/>
            <w:vAlign w:val="center"/>
          </w:tcPr>
          <w:p w14:paraId="261C1B3C" w14:textId="77777777" w:rsidR="00DE014B" w:rsidRDefault="00000000">
            <w:pPr>
              <w:snapToGrid w:val="0"/>
              <w:spacing w:line="240" w:lineRule="auto"/>
              <w:jc w:val="center"/>
              <w:rPr>
                <w:rFonts w:ascii="Times New Roman" w:hAnsi="Times New Roman"/>
                <w:sz w:val="20"/>
                <w:szCs w:val="20"/>
              </w:rPr>
            </w:pPr>
            <w:proofErr w:type="gramStart"/>
            <w:r>
              <w:rPr>
                <w:rFonts w:ascii="Times New Roman" w:hAnsi="Times New Roman"/>
                <w:sz w:val="20"/>
                <w:szCs w:val="20"/>
              </w:rPr>
              <w:t>特殊用</w:t>
            </w:r>
            <w:proofErr w:type="gramEnd"/>
            <w:r>
              <w:rPr>
                <w:rFonts w:ascii="Times New Roman" w:hAnsi="Times New Roman"/>
                <w:sz w:val="20"/>
                <w:szCs w:val="20"/>
              </w:rPr>
              <w:t>海</w:t>
            </w:r>
          </w:p>
        </w:tc>
        <w:tc>
          <w:tcPr>
            <w:tcW w:w="2137" w:type="pct"/>
            <w:tcBorders>
              <w:top w:val="single" w:sz="4" w:space="0" w:color="auto"/>
              <w:left w:val="single" w:sz="4" w:space="0" w:color="auto"/>
              <w:right w:val="single" w:sz="4" w:space="0" w:color="auto"/>
            </w:tcBorders>
            <w:noWrap/>
            <w:vAlign w:val="center"/>
          </w:tcPr>
          <w:p w14:paraId="1F4D9F12"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其他</w:t>
            </w:r>
            <w:proofErr w:type="gramStart"/>
            <w:r>
              <w:rPr>
                <w:rFonts w:ascii="Times New Roman" w:hAnsi="Times New Roman"/>
                <w:sz w:val="20"/>
                <w:szCs w:val="20"/>
              </w:rPr>
              <w:t>特殊用</w:t>
            </w:r>
            <w:proofErr w:type="gramEnd"/>
            <w:r>
              <w:rPr>
                <w:rFonts w:ascii="Times New Roman" w:hAnsi="Times New Roman"/>
                <w:sz w:val="20"/>
                <w:szCs w:val="20"/>
              </w:rPr>
              <w:t>海</w:t>
            </w:r>
          </w:p>
        </w:tc>
        <w:tc>
          <w:tcPr>
            <w:tcW w:w="1195" w:type="pct"/>
            <w:tcBorders>
              <w:top w:val="single" w:sz="4" w:space="0" w:color="auto"/>
              <w:left w:val="single" w:sz="4" w:space="0" w:color="auto"/>
              <w:right w:val="single" w:sz="4" w:space="0" w:color="auto"/>
            </w:tcBorders>
            <w:noWrap/>
            <w:vAlign w:val="center"/>
          </w:tcPr>
          <w:p w14:paraId="7FDC39F2" w14:textId="77777777" w:rsidR="00DE014B" w:rsidRDefault="00000000">
            <w:pPr>
              <w:snapToGrid w:val="0"/>
              <w:spacing w:line="240" w:lineRule="auto"/>
              <w:jc w:val="center"/>
              <w:rPr>
                <w:rFonts w:ascii="Times New Roman" w:hAnsi="Times New Roman"/>
                <w:sz w:val="20"/>
                <w:szCs w:val="20"/>
              </w:rPr>
            </w:pPr>
            <w:r>
              <w:rPr>
                <w:rFonts w:ascii="Times New Roman" w:hAnsi="Times New Roman"/>
                <w:sz w:val="20"/>
                <w:szCs w:val="20"/>
              </w:rPr>
              <w:t>0.6</w:t>
            </w:r>
          </w:p>
        </w:tc>
      </w:tr>
    </w:tbl>
    <w:p w14:paraId="4C1E304E" w14:textId="77777777" w:rsidR="00DE014B" w:rsidRDefault="00DE014B"/>
    <w:p w14:paraId="3D2FF681" w14:textId="77777777" w:rsidR="00DE014B" w:rsidRDefault="00000000">
      <w:r>
        <w:rPr>
          <w:rFonts w:hint="eastAsia"/>
        </w:rPr>
        <w:lastRenderedPageBreak/>
        <w:br w:type="page"/>
      </w:r>
    </w:p>
    <w:p w14:paraId="7410885B" w14:textId="77777777" w:rsidR="00DE014B" w:rsidRDefault="00000000">
      <w:pPr>
        <w:pStyle w:val="aff3"/>
        <w:spacing w:after="120"/>
      </w:pPr>
      <w:bookmarkStart w:id="102" w:name="_Toc21751"/>
      <w:r>
        <w:lastRenderedPageBreak/>
        <w:br/>
      </w:r>
      <w:r>
        <w:rPr>
          <w:rFonts w:hint="eastAsia"/>
        </w:rPr>
        <w:t>（资料性）</w:t>
      </w:r>
      <w:r>
        <w:br/>
      </w:r>
      <w:r>
        <w:rPr>
          <w:rFonts w:hint="eastAsia"/>
        </w:rPr>
        <w:t>常见材料及能源的碳排放因子数据</w:t>
      </w:r>
      <w:bookmarkEnd w:id="102"/>
    </w:p>
    <w:p w14:paraId="394BEE90" w14:textId="77777777" w:rsidR="00DE014B" w:rsidRDefault="00000000">
      <w:pPr>
        <w:pStyle w:val="af9"/>
        <w:numPr>
          <w:ilvl w:val="1"/>
          <w:numId w:val="0"/>
        </w:numPr>
        <w:spacing w:before="120" w:after="120"/>
        <w:ind w:firstLineChars="200" w:firstLine="420"/>
        <w:jc w:val="both"/>
        <w:rPr>
          <w:rFonts w:ascii="Times New Roman" w:eastAsia="宋体"/>
        </w:rPr>
      </w:pPr>
      <w:r>
        <w:rPr>
          <w:rFonts w:ascii="Times New Roman" w:eastAsia="宋体" w:hint="eastAsia"/>
        </w:rPr>
        <w:t>表</w:t>
      </w:r>
      <w:r>
        <w:rPr>
          <w:rFonts w:ascii="Times New Roman" w:eastAsia="宋体" w:hint="eastAsia"/>
        </w:rPr>
        <w:t>B.1</w:t>
      </w:r>
      <w:r>
        <w:rPr>
          <w:rFonts w:ascii="Times New Roman" w:eastAsia="宋体" w:hint="eastAsia"/>
        </w:rPr>
        <w:t>给出了常见材料及能源的碳排放因子数据。</w:t>
      </w:r>
    </w:p>
    <w:p w14:paraId="310BEC8B" w14:textId="77777777" w:rsidR="00DE014B" w:rsidRDefault="00000000">
      <w:pPr>
        <w:pStyle w:val="af9"/>
        <w:numPr>
          <w:ilvl w:val="1"/>
          <w:numId w:val="0"/>
        </w:numPr>
        <w:spacing w:before="120" w:after="120"/>
      </w:pPr>
      <w:r>
        <w:rPr>
          <w:rFonts w:hint="eastAsia"/>
        </w:rPr>
        <w:t>表B.1 常见材料及能源的碳排放因子数据</w:t>
      </w:r>
    </w:p>
    <w:tbl>
      <w:tblPr>
        <w:tblStyle w:val="affff9"/>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6092"/>
      </w:tblGrid>
      <w:tr w:rsidR="00DE014B" w14:paraId="672F3F12"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317E6F5B"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项目</w:t>
            </w:r>
          </w:p>
        </w:tc>
        <w:tc>
          <w:tcPr>
            <w:tcW w:w="3259" w:type="pct"/>
            <w:tcBorders>
              <w:top w:val="single" w:sz="4" w:space="0" w:color="auto"/>
              <w:left w:val="single" w:sz="4" w:space="0" w:color="auto"/>
              <w:bottom w:val="single" w:sz="4" w:space="0" w:color="auto"/>
              <w:right w:val="single" w:sz="4" w:space="0" w:color="auto"/>
            </w:tcBorders>
            <w:vAlign w:val="center"/>
          </w:tcPr>
          <w:p w14:paraId="5A82CE3F"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碳排放因子</w:t>
            </w:r>
          </w:p>
        </w:tc>
      </w:tr>
      <w:tr w:rsidR="00DE014B" w14:paraId="14B3115B"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1A937CDE"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混凝土</w:t>
            </w:r>
          </w:p>
        </w:tc>
        <w:tc>
          <w:tcPr>
            <w:tcW w:w="3259" w:type="pct"/>
            <w:tcBorders>
              <w:top w:val="single" w:sz="4" w:space="0" w:color="auto"/>
              <w:left w:val="single" w:sz="4" w:space="0" w:color="auto"/>
              <w:bottom w:val="single" w:sz="4" w:space="0" w:color="auto"/>
              <w:right w:val="single" w:sz="4" w:space="0" w:color="auto"/>
            </w:tcBorders>
            <w:vAlign w:val="center"/>
          </w:tcPr>
          <w:p w14:paraId="272A16A2"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0.094</w:t>
            </w:r>
            <w:r>
              <w:rPr>
                <w:rFonts w:ascii="Times New Roman" w:hAnsi="Times New Roman" w:hint="eastAsia"/>
                <w:sz w:val="20"/>
                <w:szCs w:val="20"/>
              </w:rPr>
              <w:t xml:space="preserve"> </w:t>
            </w:r>
            <w:r>
              <w:rPr>
                <w:rFonts w:ascii="Times New Roman" w:hAnsi="Times New Roman"/>
                <w:sz w:val="20"/>
                <w:szCs w:val="20"/>
              </w:rPr>
              <w:t>t CO</w:t>
            </w:r>
            <w:r>
              <w:rPr>
                <w:rFonts w:ascii="Times New Roman" w:hAnsi="Times New Roman"/>
                <w:sz w:val="20"/>
                <w:szCs w:val="20"/>
                <w:vertAlign w:val="subscript"/>
              </w:rPr>
              <w:t>2</w:t>
            </w:r>
            <w:r>
              <w:rPr>
                <w:rFonts w:ascii="Times New Roman" w:hAnsi="Times New Roman"/>
                <w:sz w:val="20"/>
                <w:szCs w:val="20"/>
              </w:rPr>
              <w:t>e/t</w:t>
            </w:r>
          </w:p>
        </w:tc>
      </w:tr>
      <w:tr w:rsidR="00DE014B" w14:paraId="7A7A58F6"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34AD94FE"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水泥</w:t>
            </w:r>
          </w:p>
        </w:tc>
        <w:tc>
          <w:tcPr>
            <w:tcW w:w="3259" w:type="pct"/>
            <w:tcBorders>
              <w:top w:val="single" w:sz="4" w:space="0" w:color="auto"/>
              <w:left w:val="single" w:sz="4" w:space="0" w:color="auto"/>
              <w:bottom w:val="single" w:sz="4" w:space="0" w:color="auto"/>
              <w:right w:val="single" w:sz="4" w:space="0" w:color="auto"/>
            </w:tcBorders>
            <w:vAlign w:val="center"/>
          </w:tcPr>
          <w:p w14:paraId="0239B250"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0.73</w:t>
            </w:r>
            <w:r>
              <w:rPr>
                <w:rFonts w:ascii="Times New Roman" w:hAnsi="Times New Roman" w:hint="eastAsia"/>
                <w:sz w:val="20"/>
                <w:szCs w:val="20"/>
              </w:rPr>
              <w:t xml:space="preserve"> </w:t>
            </w:r>
            <w:r>
              <w:rPr>
                <w:rFonts w:ascii="Times New Roman" w:hAnsi="Times New Roman"/>
                <w:sz w:val="20"/>
                <w:szCs w:val="20"/>
              </w:rPr>
              <w:t>t</w:t>
            </w:r>
            <w:r>
              <w:rPr>
                <w:rFonts w:ascii="Times New Roman" w:hAnsi="Times New Roman" w:hint="eastAsia"/>
                <w:sz w:val="20"/>
                <w:szCs w:val="20"/>
              </w:rPr>
              <w:t xml:space="preserve">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e/t</w:t>
            </w:r>
          </w:p>
        </w:tc>
      </w:tr>
      <w:tr w:rsidR="00DE014B" w14:paraId="273AB456"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42B3D486"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钢材钢筋（包含金属结构）</w:t>
            </w:r>
          </w:p>
        </w:tc>
        <w:tc>
          <w:tcPr>
            <w:tcW w:w="3259" w:type="pct"/>
            <w:tcBorders>
              <w:top w:val="single" w:sz="4" w:space="0" w:color="auto"/>
              <w:left w:val="single" w:sz="4" w:space="0" w:color="auto"/>
              <w:bottom w:val="single" w:sz="4" w:space="0" w:color="auto"/>
              <w:right w:val="single" w:sz="4" w:space="0" w:color="auto"/>
            </w:tcBorders>
            <w:vAlign w:val="center"/>
          </w:tcPr>
          <w:p w14:paraId="07ECEC87"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2.2</w:t>
            </w:r>
            <w:r>
              <w:rPr>
                <w:rFonts w:ascii="Times New Roman" w:hAnsi="Times New Roman" w:hint="eastAsia"/>
                <w:sz w:val="20"/>
                <w:szCs w:val="20"/>
              </w:rPr>
              <w:t xml:space="preserve"> </w:t>
            </w:r>
            <w:r>
              <w:rPr>
                <w:rFonts w:ascii="Times New Roman" w:hAnsi="Times New Roman"/>
                <w:sz w:val="20"/>
                <w:szCs w:val="20"/>
              </w:rPr>
              <w:t>t</w:t>
            </w:r>
            <w:r>
              <w:rPr>
                <w:rFonts w:ascii="Times New Roman" w:hAnsi="Times New Roman" w:hint="eastAsia"/>
                <w:sz w:val="20"/>
                <w:szCs w:val="20"/>
              </w:rPr>
              <w:t xml:space="preserve">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e/t</w:t>
            </w:r>
          </w:p>
        </w:tc>
      </w:tr>
      <w:tr w:rsidR="00DE014B" w14:paraId="673682C2"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1225110D" w14:textId="77777777" w:rsidR="00DE014B" w:rsidRDefault="00000000">
            <w:pPr>
              <w:spacing w:line="240" w:lineRule="auto"/>
              <w:jc w:val="center"/>
              <w:rPr>
                <w:rFonts w:ascii="Times New Roman" w:hAnsi="Times New Roman"/>
                <w:sz w:val="20"/>
                <w:szCs w:val="20"/>
              </w:rPr>
            </w:pPr>
            <w:r>
              <w:rPr>
                <w:rFonts w:ascii="Times New Roman" w:hAnsi="Times New Roman" w:hint="eastAsia"/>
                <w:sz w:val="20"/>
                <w:szCs w:val="20"/>
              </w:rPr>
              <w:t>石料</w:t>
            </w:r>
          </w:p>
        </w:tc>
        <w:tc>
          <w:tcPr>
            <w:tcW w:w="3259" w:type="pct"/>
            <w:tcBorders>
              <w:top w:val="single" w:sz="4" w:space="0" w:color="auto"/>
              <w:left w:val="single" w:sz="4" w:space="0" w:color="auto"/>
              <w:bottom w:val="single" w:sz="4" w:space="0" w:color="auto"/>
              <w:right w:val="single" w:sz="4" w:space="0" w:color="auto"/>
            </w:tcBorders>
            <w:vAlign w:val="center"/>
          </w:tcPr>
          <w:p w14:paraId="330BCFFA" w14:textId="77777777" w:rsidR="00DE014B" w:rsidRDefault="00000000">
            <w:pPr>
              <w:spacing w:line="240" w:lineRule="auto"/>
              <w:jc w:val="center"/>
              <w:rPr>
                <w:rFonts w:ascii="Times New Roman" w:hAnsi="Times New Roman"/>
                <w:sz w:val="20"/>
                <w:szCs w:val="20"/>
              </w:rPr>
            </w:pPr>
            <w:r>
              <w:rPr>
                <w:rFonts w:ascii="Times New Roman" w:hAnsi="Times New Roman" w:hint="eastAsia"/>
                <w:sz w:val="20"/>
                <w:szCs w:val="20"/>
              </w:rPr>
              <w:t xml:space="preserve">0.00508 t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e/t</w:t>
            </w:r>
          </w:p>
        </w:tc>
      </w:tr>
      <w:tr w:rsidR="00DE014B" w14:paraId="39D11378"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31433D9F"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砂石骨料</w:t>
            </w:r>
          </w:p>
        </w:tc>
        <w:tc>
          <w:tcPr>
            <w:tcW w:w="3259" w:type="pct"/>
            <w:tcBorders>
              <w:top w:val="single" w:sz="4" w:space="0" w:color="auto"/>
              <w:left w:val="single" w:sz="4" w:space="0" w:color="auto"/>
              <w:bottom w:val="single" w:sz="4" w:space="0" w:color="auto"/>
              <w:right w:val="single" w:sz="4" w:space="0" w:color="auto"/>
            </w:tcBorders>
            <w:vAlign w:val="center"/>
          </w:tcPr>
          <w:p w14:paraId="7B9FBAE0"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0.003</w:t>
            </w:r>
            <w:r>
              <w:rPr>
                <w:rFonts w:ascii="Times New Roman" w:hAnsi="Times New Roman" w:hint="eastAsia"/>
                <w:sz w:val="20"/>
                <w:szCs w:val="20"/>
              </w:rPr>
              <w:t xml:space="preserve"> </w:t>
            </w:r>
            <w:r>
              <w:rPr>
                <w:rFonts w:ascii="Times New Roman" w:hAnsi="Times New Roman"/>
                <w:sz w:val="20"/>
                <w:szCs w:val="20"/>
              </w:rPr>
              <w:t>t CO</w:t>
            </w:r>
            <w:r>
              <w:rPr>
                <w:rFonts w:ascii="Times New Roman" w:hAnsi="Times New Roman"/>
                <w:sz w:val="20"/>
                <w:szCs w:val="20"/>
                <w:vertAlign w:val="subscript"/>
              </w:rPr>
              <w:t>2</w:t>
            </w:r>
            <w:r>
              <w:rPr>
                <w:rFonts w:ascii="Times New Roman" w:hAnsi="Times New Roman"/>
                <w:sz w:val="20"/>
                <w:szCs w:val="20"/>
              </w:rPr>
              <w:t>e/m</w:t>
            </w:r>
            <w:r>
              <w:rPr>
                <w:rFonts w:ascii="Times New Roman" w:hAnsi="Times New Roman"/>
                <w:sz w:val="20"/>
                <w:szCs w:val="20"/>
                <w:vertAlign w:val="superscript"/>
              </w:rPr>
              <w:t>3</w:t>
            </w:r>
          </w:p>
        </w:tc>
      </w:tr>
      <w:tr w:rsidR="00DE014B" w14:paraId="58F331E5"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24E4B23F"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粉煤灰</w:t>
            </w:r>
          </w:p>
        </w:tc>
        <w:tc>
          <w:tcPr>
            <w:tcW w:w="3259" w:type="pct"/>
            <w:tcBorders>
              <w:top w:val="single" w:sz="4" w:space="0" w:color="auto"/>
              <w:left w:val="single" w:sz="4" w:space="0" w:color="auto"/>
              <w:bottom w:val="single" w:sz="4" w:space="0" w:color="auto"/>
              <w:right w:val="single" w:sz="4" w:space="0" w:color="auto"/>
            </w:tcBorders>
            <w:vAlign w:val="center"/>
          </w:tcPr>
          <w:p w14:paraId="7496D195"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0.008</w:t>
            </w:r>
            <w:r>
              <w:rPr>
                <w:rFonts w:ascii="Times New Roman" w:hAnsi="Times New Roman" w:hint="eastAsia"/>
                <w:sz w:val="20"/>
                <w:szCs w:val="20"/>
              </w:rPr>
              <w:t xml:space="preserve"> </w:t>
            </w:r>
            <w:r>
              <w:rPr>
                <w:rFonts w:ascii="Times New Roman" w:hAnsi="Times New Roman"/>
                <w:sz w:val="20"/>
                <w:szCs w:val="20"/>
              </w:rPr>
              <w:t>t</w:t>
            </w:r>
            <w:r>
              <w:rPr>
                <w:rFonts w:ascii="Times New Roman" w:hAnsi="Times New Roman" w:hint="eastAsia"/>
                <w:sz w:val="20"/>
                <w:szCs w:val="20"/>
              </w:rPr>
              <w:t xml:space="preserve">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e/m</w:t>
            </w:r>
            <w:r>
              <w:rPr>
                <w:rFonts w:ascii="Times New Roman" w:hAnsi="Times New Roman"/>
                <w:sz w:val="20"/>
                <w:szCs w:val="20"/>
                <w:vertAlign w:val="superscript"/>
              </w:rPr>
              <w:t>3</w:t>
            </w:r>
          </w:p>
        </w:tc>
      </w:tr>
      <w:tr w:rsidR="00DE014B" w14:paraId="39E4CA62"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04CE0645"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柴油</w:t>
            </w:r>
          </w:p>
        </w:tc>
        <w:tc>
          <w:tcPr>
            <w:tcW w:w="3259" w:type="pct"/>
            <w:tcBorders>
              <w:top w:val="single" w:sz="4" w:space="0" w:color="auto"/>
              <w:left w:val="single" w:sz="4" w:space="0" w:color="auto"/>
              <w:bottom w:val="single" w:sz="4" w:space="0" w:color="auto"/>
              <w:right w:val="single" w:sz="4" w:space="0" w:color="auto"/>
            </w:tcBorders>
            <w:vAlign w:val="center"/>
          </w:tcPr>
          <w:p w14:paraId="6ED34401"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3.67</w:t>
            </w:r>
            <w:r>
              <w:rPr>
                <w:rFonts w:ascii="Times New Roman" w:hAnsi="Times New Roman" w:hint="eastAsia"/>
                <w:sz w:val="20"/>
                <w:szCs w:val="20"/>
              </w:rPr>
              <w:t xml:space="preserve"> </w:t>
            </w:r>
            <w:r>
              <w:rPr>
                <w:rFonts w:ascii="Times New Roman" w:hAnsi="Times New Roman"/>
                <w:sz w:val="20"/>
                <w:szCs w:val="20"/>
              </w:rPr>
              <w:t>t</w:t>
            </w:r>
            <w:r>
              <w:rPr>
                <w:rFonts w:ascii="Times New Roman" w:hAnsi="Times New Roman" w:hint="eastAsia"/>
                <w:sz w:val="20"/>
                <w:szCs w:val="20"/>
              </w:rPr>
              <w:t xml:space="preserve">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e/t</w:t>
            </w:r>
          </w:p>
        </w:tc>
      </w:tr>
      <w:tr w:rsidR="00DE014B" w14:paraId="59CC8686"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1934DA5C"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汽油</w:t>
            </w:r>
          </w:p>
        </w:tc>
        <w:tc>
          <w:tcPr>
            <w:tcW w:w="3259" w:type="pct"/>
            <w:tcBorders>
              <w:top w:val="single" w:sz="4" w:space="0" w:color="auto"/>
              <w:left w:val="single" w:sz="4" w:space="0" w:color="auto"/>
              <w:bottom w:val="single" w:sz="4" w:space="0" w:color="auto"/>
              <w:right w:val="single" w:sz="4" w:space="0" w:color="auto"/>
            </w:tcBorders>
            <w:vAlign w:val="center"/>
          </w:tcPr>
          <w:p w14:paraId="1BA9BD36"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3.5</w:t>
            </w:r>
            <w:r>
              <w:rPr>
                <w:rFonts w:ascii="Times New Roman" w:hAnsi="Times New Roman" w:hint="eastAsia"/>
                <w:sz w:val="20"/>
                <w:szCs w:val="20"/>
              </w:rPr>
              <w:t xml:space="preserve"> </w:t>
            </w:r>
            <w:r>
              <w:rPr>
                <w:rFonts w:ascii="Times New Roman" w:hAnsi="Times New Roman"/>
                <w:sz w:val="20"/>
                <w:szCs w:val="20"/>
              </w:rPr>
              <w:t>t</w:t>
            </w:r>
            <w:r>
              <w:rPr>
                <w:rFonts w:ascii="Times New Roman" w:hAnsi="Times New Roman" w:hint="eastAsia"/>
                <w:sz w:val="20"/>
                <w:szCs w:val="20"/>
              </w:rPr>
              <w:t xml:space="preserve">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e/t</w:t>
            </w:r>
          </w:p>
        </w:tc>
      </w:tr>
      <w:tr w:rsidR="00DE014B" w14:paraId="4CFB51F3"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1651AE94"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电</w:t>
            </w:r>
          </w:p>
        </w:tc>
        <w:tc>
          <w:tcPr>
            <w:tcW w:w="3259" w:type="pct"/>
            <w:tcBorders>
              <w:top w:val="single" w:sz="4" w:space="0" w:color="auto"/>
              <w:left w:val="single" w:sz="4" w:space="0" w:color="auto"/>
              <w:bottom w:val="single" w:sz="4" w:space="0" w:color="auto"/>
              <w:right w:val="single" w:sz="4" w:space="0" w:color="auto"/>
            </w:tcBorders>
            <w:vAlign w:val="center"/>
          </w:tcPr>
          <w:p w14:paraId="56A32CD2" w14:textId="77777777" w:rsidR="00DE014B" w:rsidRDefault="00000000">
            <w:pPr>
              <w:spacing w:line="240" w:lineRule="auto"/>
              <w:jc w:val="center"/>
              <w:rPr>
                <w:rFonts w:ascii="Times New Roman" w:hAnsi="Times New Roman"/>
                <w:sz w:val="20"/>
                <w:szCs w:val="20"/>
              </w:rPr>
            </w:pPr>
            <w:r>
              <w:rPr>
                <w:rFonts w:ascii="Times New Roman" w:hAnsi="Times New Roman"/>
                <w:sz w:val="20"/>
                <w:szCs w:val="20"/>
              </w:rPr>
              <w:t>0.9947</w:t>
            </w:r>
            <w:r>
              <w:rPr>
                <w:rFonts w:ascii="Times New Roman" w:hAnsi="Times New Roman" w:hint="eastAsia"/>
                <w:sz w:val="20"/>
                <w:szCs w:val="20"/>
              </w:rPr>
              <w:t xml:space="preserve"> </w:t>
            </w:r>
            <w:r>
              <w:rPr>
                <w:rFonts w:ascii="Times New Roman" w:hAnsi="Times New Roman"/>
                <w:sz w:val="20"/>
                <w:szCs w:val="20"/>
              </w:rPr>
              <w:t>t CO</w:t>
            </w:r>
            <w:r>
              <w:rPr>
                <w:rFonts w:ascii="Times New Roman" w:hAnsi="Times New Roman"/>
                <w:sz w:val="20"/>
                <w:szCs w:val="20"/>
                <w:vertAlign w:val="subscript"/>
              </w:rPr>
              <w:t>2</w:t>
            </w:r>
            <w:r>
              <w:rPr>
                <w:rFonts w:ascii="Times New Roman" w:hAnsi="Times New Roman"/>
                <w:sz w:val="20"/>
                <w:szCs w:val="20"/>
              </w:rPr>
              <w:t>e/(MWh)</w:t>
            </w:r>
          </w:p>
        </w:tc>
      </w:tr>
      <w:tr w:rsidR="00DE014B" w14:paraId="45868496" w14:textId="77777777">
        <w:trPr>
          <w:jc w:val="center"/>
        </w:trPr>
        <w:tc>
          <w:tcPr>
            <w:tcW w:w="1740" w:type="pct"/>
            <w:tcBorders>
              <w:top w:val="single" w:sz="4" w:space="0" w:color="auto"/>
              <w:left w:val="single" w:sz="4" w:space="0" w:color="auto"/>
              <w:bottom w:val="single" w:sz="4" w:space="0" w:color="auto"/>
              <w:right w:val="single" w:sz="4" w:space="0" w:color="auto"/>
            </w:tcBorders>
            <w:vAlign w:val="center"/>
          </w:tcPr>
          <w:p w14:paraId="6083B310" w14:textId="77777777" w:rsidR="00DE014B" w:rsidRDefault="00000000">
            <w:pPr>
              <w:spacing w:line="240" w:lineRule="auto"/>
              <w:jc w:val="center"/>
              <w:rPr>
                <w:rFonts w:ascii="Times New Roman" w:hAnsi="Times New Roman"/>
                <w:sz w:val="20"/>
                <w:szCs w:val="20"/>
              </w:rPr>
            </w:pPr>
            <w:r>
              <w:rPr>
                <w:rFonts w:ascii="Times New Roman" w:hAnsi="Times New Roman" w:hint="eastAsia"/>
                <w:sz w:val="20"/>
                <w:szCs w:val="20"/>
              </w:rPr>
              <w:t>单晶硅片</w:t>
            </w:r>
          </w:p>
        </w:tc>
        <w:tc>
          <w:tcPr>
            <w:tcW w:w="3259" w:type="pct"/>
            <w:tcBorders>
              <w:top w:val="single" w:sz="4" w:space="0" w:color="auto"/>
              <w:left w:val="single" w:sz="4" w:space="0" w:color="auto"/>
              <w:bottom w:val="single" w:sz="4" w:space="0" w:color="auto"/>
              <w:right w:val="single" w:sz="4" w:space="0" w:color="auto"/>
            </w:tcBorders>
            <w:vAlign w:val="center"/>
          </w:tcPr>
          <w:p w14:paraId="37795A35" w14:textId="77777777" w:rsidR="00DE014B" w:rsidRDefault="00000000">
            <w:pPr>
              <w:spacing w:line="240" w:lineRule="auto"/>
              <w:jc w:val="center"/>
              <w:rPr>
                <w:rFonts w:ascii="Times New Roman" w:hAnsi="Times New Roman"/>
                <w:sz w:val="20"/>
                <w:szCs w:val="20"/>
              </w:rPr>
            </w:pPr>
            <w:r>
              <w:rPr>
                <w:rFonts w:ascii="Times New Roman" w:hAnsi="Times New Roman" w:hint="eastAsia"/>
                <w:sz w:val="20"/>
                <w:szCs w:val="20"/>
              </w:rPr>
              <w:t xml:space="preserve">0.00172 t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w:t>
            </w:r>
            <w:r>
              <w:rPr>
                <w:rFonts w:ascii="Times New Roman" w:hAnsi="Times New Roman" w:hint="eastAsia"/>
                <w:sz w:val="20"/>
                <w:szCs w:val="20"/>
              </w:rPr>
              <w:t>片</w:t>
            </w:r>
          </w:p>
        </w:tc>
      </w:tr>
      <w:tr w:rsidR="00DE014B" w14:paraId="481FC158" w14:textId="77777777">
        <w:trPr>
          <w:jc w:val="center"/>
        </w:trPr>
        <w:tc>
          <w:tcPr>
            <w:tcW w:w="1740" w:type="pct"/>
            <w:tcBorders>
              <w:top w:val="single" w:sz="4" w:space="0" w:color="auto"/>
              <w:left w:val="single" w:sz="4" w:space="0" w:color="auto"/>
              <w:right w:val="single" w:sz="4" w:space="0" w:color="auto"/>
            </w:tcBorders>
            <w:vAlign w:val="center"/>
          </w:tcPr>
          <w:p w14:paraId="54994675" w14:textId="77777777" w:rsidR="00DE014B" w:rsidRDefault="00000000">
            <w:pPr>
              <w:spacing w:line="240" w:lineRule="auto"/>
              <w:jc w:val="center"/>
              <w:rPr>
                <w:rFonts w:ascii="Times New Roman" w:hAnsi="Times New Roman"/>
                <w:sz w:val="20"/>
                <w:szCs w:val="20"/>
              </w:rPr>
            </w:pPr>
            <w:r>
              <w:rPr>
                <w:rFonts w:ascii="Times New Roman" w:hAnsi="Times New Roman" w:hint="eastAsia"/>
                <w:sz w:val="20"/>
                <w:szCs w:val="20"/>
              </w:rPr>
              <w:t>热镀锌材料</w:t>
            </w:r>
          </w:p>
        </w:tc>
        <w:tc>
          <w:tcPr>
            <w:tcW w:w="3259" w:type="pct"/>
            <w:tcBorders>
              <w:top w:val="single" w:sz="4" w:space="0" w:color="auto"/>
              <w:left w:val="single" w:sz="4" w:space="0" w:color="auto"/>
              <w:right w:val="single" w:sz="4" w:space="0" w:color="auto"/>
            </w:tcBorders>
            <w:vAlign w:val="center"/>
          </w:tcPr>
          <w:p w14:paraId="1730D9C9" w14:textId="77777777" w:rsidR="00DE014B" w:rsidRDefault="00000000">
            <w:pPr>
              <w:spacing w:line="240" w:lineRule="auto"/>
              <w:jc w:val="center"/>
              <w:rPr>
                <w:rFonts w:ascii="Times New Roman" w:hAnsi="Times New Roman"/>
                <w:sz w:val="20"/>
                <w:szCs w:val="20"/>
              </w:rPr>
            </w:pPr>
            <w:r>
              <w:rPr>
                <w:rFonts w:ascii="Times New Roman" w:hAnsi="Times New Roman" w:hint="eastAsia"/>
                <w:sz w:val="20"/>
                <w:szCs w:val="20"/>
              </w:rPr>
              <w:t xml:space="preserve">3.11 t </w:t>
            </w:r>
            <w:r>
              <w:rPr>
                <w:rFonts w:ascii="Times New Roman" w:hAnsi="Times New Roman"/>
                <w:sz w:val="20"/>
                <w:szCs w:val="20"/>
              </w:rPr>
              <w:t>CO</w:t>
            </w:r>
            <w:r>
              <w:rPr>
                <w:rFonts w:ascii="Times New Roman" w:hAnsi="Times New Roman"/>
                <w:sz w:val="20"/>
                <w:szCs w:val="20"/>
                <w:vertAlign w:val="subscript"/>
              </w:rPr>
              <w:t>2</w:t>
            </w:r>
            <w:r>
              <w:rPr>
                <w:rFonts w:ascii="Times New Roman" w:hAnsi="Times New Roman"/>
                <w:sz w:val="20"/>
                <w:szCs w:val="20"/>
              </w:rPr>
              <w:t>e/t</w:t>
            </w:r>
          </w:p>
        </w:tc>
      </w:tr>
    </w:tbl>
    <w:p w14:paraId="05493832" w14:textId="77777777" w:rsidR="00DE014B" w:rsidRDefault="00DE014B">
      <w:pPr>
        <w:pStyle w:val="afffff7"/>
        <w:ind w:firstLine="420"/>
      </w:pPr>
    </w:p>
    <w:p w14:paraId="64FD86DE" w14:textId="77777777" w:rsidR="00DE014B" w:rsidRDefault="00DE014B"/>
    <w:p w14:paraId="6D2BCF08" w14:textId="77777777" w:rsidR="00DE014B" w:rsidRDefault="00DE014B"/>
    <w:p w14:paraId="44B264AF" w14:textId="77777777" w:rsidR="00DE014B" w:rsidRDefault="00DE014B"/>
    <w:p w14:paraId="0ACD744E" w14:textId="77777777" w:rsidR="00DE014B" w:rsidRDefault="00DE014B"/>
    <w:p w14:paraId="06F388F0" w14:textId="77777777" w:rsidR="00DE014B" w:rsidRDefault="00DE014B">
      <w:pPr>
        <w:pStyle w:val="afffff7"/>
        <w:ind w:firstLine="420"/>
        <w:sectPr w:rsidR="00DE014B">
          <w:pgSz w:w="11906" w:h="16838"/>
          <w:pgMar w:top="1928" w:right="1134" w:bottom="1134" w:left="1134" w:header="1418" w:footer="1134" w:gutter="284"/>
          <w:cols w:space="425"/>
          <w:formProt w:val="0"/>
          <w:docGrid w:linePitch="312"/>
        </w:sectPr>
      </w:pPr>
    </w:p>
    <w:p w14:paraId="47D9264B" w14:textId="77777777" w:rsidR="00DE014B" w:rsidRDefault="00000000">
      <w:pPr>
        <w:pStyle w:val="aff3"/>
        <w:spacing w:after="120"/>
      </w:pPr>
      <w:bookmarkStart w:id="103" w:name="_Toc16498"/>
      <w:r>
        <w:lastRenderedPageBreak/>
        <w:br/>
      </w:r>
      <w:r>
        <w:rPr>
          <w:rFonts w:hint="eastAsia"/>
        </w:rPr>
        <w:t>（规范性）</w:t>
      </w:r>
      <w:r>
        <w:br/>
      </w:r>
      <w:r>
        <w:rPr>
          <w:rFonts w:hint="eastAsia"/>
        </w:rPr>
        <w:t>不同岸线类型的活力海岸评价指标权重表</w:t>
      </w:r>
      <w:bookmarkEnd w:id="103"/>
    </w:p>
    <w:p w14:paraId="709EF38B" w14:textId="77777777" w:rsidR="00DE014B" w:rsidRDefault="00DE014B">
      <w:pPr>
        <w:pStyle w:val="af9"/>
        <w:numPr>
          <w:ilvl w:val="1"/>
          <w:numId w:val="0"/>
        </w:numPr>
        <w:spacing w:before="120" w:after="120"/>
        <w:ind w:firstLineChars="200" w:firstLine="420"/>
        <w:jc w:val="both"/>
        <w:rPr>
          <w:rFonts w:ascii="宋体" w:eastAsia="宋体" w:hAnsi="宋体" w:cs="宋体" w:hint="eastAsia"/>
        </w:rPr>
      </w:pPr>
    </w:p>
    <w:p w14:paraId="1CF215B5" w14:textId="77777777" w:rsidR="00DE014B" w:rsidRDefault="00000000">
      <w:pPr>
        <w:pStyle w:val="af9"/>
        <w:numPr>
          <w:ilvl w:val="1"/>
          <w:numId w:val="0"/>
        </w:numPr>
        <w:spacing w:before="120" w:after="120"/>
        <w:ind w:firstLineChars="200" w:firstLine="420"/>
        <w:jc w:val="both"/>
        <w:rPr>
          <w:rFonts w:ascii="宋体" w:eastAsia="宋体" w:hAnsi="宋体" w:cs="宋体" w:hint="eastAsia"/>
        </w:rPr>
      </w:pPr>
      <w:r>
        <w:rPr>
          <w:rFonts w:ascii="宋体" w:eastAsia="宋体" w:hAnsi="宋体" w:cs="宋体" w:hint="eastAsia"/>
        </w:rPr>
        <w:t>表C.1 给出了不同岸线类型的活力海岸评价指标权重表。</w:t>
      </w:r>
    </w:p>
    <w:p w14:paraId="0E377E20" w14:textId="77777777" w:rsidR="00DE014B" w:rsidRDefault="00000000">
      <w:pPr>
        <w:pStyle w:val="af9"/>
        <w:numPr>
          <w:ilvl w:val="1"/>
          <w:numId w:val="0"/>
        </w:numPr>
        <w:spacing w:before="120" w:after="120"/>
      </w:pPr>
      <w:r>
        <w:rPr>
          <w:rFonts w:hint="eastAsia"/>
        </w:rPr>
        <w:t>表C.1 不同岸线类型的活力海岸评价指标权重表</w:t>
      </w:r>
    </w:p>
    <w:tbl>
      <w:tblPr>
        <w:tblStyle w:val="afffffffffffe"/>
        <w:tblW w:w="5000" w:type="pct"/>
        <w:tblBorders>
          <w:top w:val="none" w:sz="0" w:space="0" w:color="auto"/>
          <w:bottom w:val="none" w:sz="0" w:space="0" w:color="auto"/>
        </w:tblBorders>
        <w:tblLook w:val="04A0" w:firstRow="1" w:lastRow="0" w:firstColumn="1" w:lastColumn="0" w:noHBand="0" w:noVBand="1"/>
      </w:tblPr>
      <w:tblGrid>
        <w:gridCol w:w="3524"/>
        <w:gridCol w:w="1940"/>
        <w:gridCol w:w="1940"/>
        <w:gridCol w:w="1940"/>
      </w:tblGrid>
      <w:tr w:rsidR="00DE014B" w14:paraId="340AF385" w14:textId="77777777" w:rsidTr="00DE014B">
        <w:trPr>
          <w:cnfStyle w:val="100000000000" w:firstRow="1" w:lastRow="0" w:firstColumn="0" w:lastColumn="0" w:oddVBand="0" w:evenVBand="0" w:oddHBand="0" w:evenHBand="0" w:firstRowFirstColumn="0" w:firstRowLastColumn="0" w:lastRowFirstColumn="0" w:lastRowLastColumn="0"/>
          <w:trHeight w:val="170"/>
        </w:trPr>
        <w:tc>
          <w:tcPr>
            <w:tcW w:w="1886" w:type="pct"/>
            <w:vMerge w:val="restart"/>
            <w:tcBorders>
              <w:top w:val="single" w:sz="4" w:space="0" w:color="auto"/>
              <w:left w:val="single" w:sz="4" w:space="0" w:color="auto"/>
              <w:bottom w:val="single" w:sz="4" w:space="0" w:color="auto"/>
              <w:right w:val="single" w:sz="4" w:space="0" w:color="auto"/>
            </w:tcBorders>
            <w:vAlign w:val="center"/>
          </w:tcPr>
          <w:p w14:paraId="01EE3C0A" w14:textId="77777777" w:rsidR="00DE014B" w:rsidRDefault="00000000">
            <w:pPr>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评价</w:t>
            </w:r>
            <w:r>
              <w:rPr>
                <w:rFonts w:ascii="Times New Roman" w:hAnsi="Times New Roman"/>
                <w:color w:val="000000"/>
                <w:kern w:val="0"/>
                <w:sz w:val="20"/>
                <w:szCs w:val="20"/>
              </w:rPr>
              <w:t>指标</w:t>
            </w:r>
          </w:p>
        </w:tc>
        <w:tc>
          <w:tcPr>
            <w:tcW w:w="3114" w:type="pct"/>
            <w:gridSpan w:val="3"/>
            <w:tcBorders>
              <w:top w:val="single" w:sz="4" w:space="0" w:color="auto"/>
              <w:left w:val="single" w:sz="4" w:space="0" w:color="auto"/>
              <w:bottom w:val="single" w:sz="4" w:space="0" w:color="auto"/>
              <w:right w:val="single" w:sz="4" w:space="0" w:color="auto"/>
            </w:tcBorders>
            <w:vAlign w:val="center"/>
          </w:tcPr>
          <w:p w14:paraId="2B81F7C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综合影响权重</w:t>
            </w:r>
          </w:p>
        </w:tc>
      </w:tr>
      <w:tr w:rsidR="00DE014B" w14:paraId="39486920" w14:textId="77777777" w:rsidTr="00DE014B">
        <w:trPr>
          <w:trHeight w:val="170"/>
        </w:trPr>
        <w:tc>
          <w:tcPr>
            <w:tcW w:w="1886" w:type="pct"/>
            <w:vMerge/>
            <w:tcBorders>
              <w:top w:val="single" w:sz="4" w:space="0" w:color="auto"/>
              <w:left w:val="single" w:sz="4" w:space="0" w:color="auto"/>
              <w:bottom w:val="single" w:sz="4" w:space="0" w:color="auto"/>
              <w:right w:val="single" w:sz="4" w:space="0" w:color="auto"/>
            </w:tcBorders>
            <w:vAlign w:val="center"/>
          </w:tcPr>
          <w:p w14:paraId="232D1394" w14:textId="77777777" w:rsidR="00DE014B" w:rsidRDefault="00DE014B">
            <w:pPr>
              <w:widowControl/>
              <w:snapToGrid w:val="0"/>
              <w:spacing w:line="240" w:lineRule="auto"/>
              <w:jc w:val="center"/>
              <w:rPr>
                <w:rFonts w:ascii="Times New Roman" w:hAnsi="Times New Roman"/>
                <w:color w:val="000000"/>
                <w:kern w:val="0"/>
                <w:sz w:val="20"/>
                <w:szCs w:val="20"/>
              </w:rPr>
            </w:pPr>
          </w:p>
        </w:tc>
        <w:tc>
          <w:tcPr>
            <w:tcW w:w="1038" w:type="pct"/>
            <w:tcBorders>
              <w:top w:val="single" w:sz="4" w:space="0" w:color="auto"/>
              <w:left w:val="single" w:sz="4" w:space="0" w:color="auto"/>
              <w:bottom w:val="single" w:sz="4" w:space="0" w:color="auto"/>
              <w:right w:val="single" w:sz="4" w:space="0" w:color="auto"/>
            </w:tcBorders>
            <w:vAlign w:val="center"/>
          </w:tcPr>
          <w:p w14:paraId="1354DB93"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生产岸线</w:t>
            </w:r>
          </w:p>
        </w:tc>
        <w:tc>
          <w:tcPr>
            <w:tcW w:w="1038" w:type="pct"/>
            <w:tcBorders>
              <w:top w:val="single" w:sz="4" w:space="0" w:color="auto"/>
              <w:left w:val="single" w:sz="4" w:space="0" w:color="auto"/>
              <w:bottom w:val="single" w:sz="4" w:space="0" w:color="auto"/>
              <w:right w:val="single" w:sz="4" w:space="0" w:color="auto"/>
            </w:tcBorders>
            <w:vAlign w:val="center"/>
          </w:tcPr>
          <w:p w14:paraId="397862D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生活岸线</w:t>
            </w:r>
          </w:p>
        </w:tc>
        <w:tc>
          <w:tcPr>
            <w:tcW w:w="1038" w:type="pct"/>
            <w:tcBorders>
              <w:top w:val="single" w:sz="4" w:space="0" w:color="auto"/>
              <w:left w:val="single" w:sz="4" w:space="0" w:color="auto"/>
              <w:bottom w:val="single" w:sz="4" w:space="0" w:color="auto"/>
              <w:right w:val="single" w:sz="4" w:space="0" w:color="auto"/>
            </w:tcBorders>
            <w:vAlign w:val="center"/>
          </w:tcPr>
          <w:p w14:paraId="5A744358"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生态岸线</w:t>
            </w:r>
          </w:p>
        </w:tc>
      </w:tr>
      <w:tr w:rsidR="00DE014B" w14:paraId="4C7E9B68"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29F5C88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土壤类型</w:t>
            </w:r>
          </w:p>
        </w:tc>
        <w:tc>
          <w:tcPr>
            <w:tcW w:w="1038" w:type="pct"/>
            <w:tcBorders>
              <w:top w:val="single" w:sz="4" w:space="0" w:color="auto"/>
              <w:left w:val="single" w:sz="4" w:space="0" w:color="auto"/>
              <w:bottom w:val="single" w:sz="4" w:space="0" w:color="auto"/>
              <w:right w:val="single" w:sz="4" w:space="0" w:color="auto"/>
            </w:tcBorders>
            <w:vAlign w:val="center"/>
          </w:tcPr>
          <w:p w14:paraId="551A4C4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0.0511</w:t>
            </w:r>
          </w:p>
        </w:tc>
        <w:tc>
          <w:tcPr>
            <w:tcW w:w="1038" w:type="pct"/>
            <w:tcBorders>
              <w:top w:val="single" w:sz="4" w:space="0" w:color="auto"/>
              <w:left w:val="single" w:sz="4" w:space="0" w:color="auto"/>
              <w:bottom w:val="single" w:sz="4" w:space="0" w:color="auto"/>
              <w:right w:val="single" w:sz="4" w:space="0" w:color="auto"/>
            </w:tcBorders>
            <w:vAlign w:val="center"/>
          </w:tcPr>
          <w:p w14:paraId="6CEC9E26"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0.0701</w:t>
            </w:r>
          </w:p>
        </w:tc>
        <w:tc>
          <w:tcPr>
            <w:tcW w:w="1038" w:type="pct"/>
            <w:tcBorders>
              <w:top w:val="single" w:sz="4" w:space="0" w:color="auto"/>
              <w:left w:val="single" w:sz="4" w:space="0" w:color="auto"/>
              <w:bottom w:val="single" w:sz="4" w:space="0" w:color="auto"/>
              <w:right w:val="single" w:sz="4" w:space="0" w:color="auto"/>
            </w:tcBorders>
            <w:vAlign w:val="center"/>
          </w:tcPr>
          <w:p w14:paraId="4C7C02A7"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0.0685</w:t>
            </w:r>
          </w:p>
        </w:tc>
      </w:tr>
      <w:tr w:rsidR="00DE014B" w14:paraId="132F9A3D"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301CBD59"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海岸侵蚀</w:t>
            </w:r>
          </w:p>
        </w:tc>
        <w:tc>
          <w:tcPr>
            <w:tcW w:w="1038" w:type="pct"/>
            <w:tcBorders>
              <w:top w:val="single" w:sz="4" w:space="0" w:color="auto"/>
              <w:left w:val="single" w:sz="4" w:space="0" w:color="auto"/>
              <w:bottom w:val="single" w:sz="4" w:space="0" w:color="auto"/>
              <w:right w:val="single" w:sz="4" w:space="0" w:color="auto"/>
            </w:tcBorders>
            <w:vAlign w:val="center"/>
          </w:tcPr>
          <w:p w14:paraId="5998CDA2"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0.0511</w:t>
            </w:r>
          </w:p>
        </w:tc>
        <w:tc>
          <w:tcPr>
            <w:tcW w:w="1038" w:type="pct"/>
            <w:tcBorders>
              <w:top w:val="single" w:sz="4" w:space="0" w:color="auto"/>
              <w:left w:val="single" w:sz="4" w:space="0" w:color="auto"/>
              <w:bottom w:val="single" w:sz="4" w:space="0" w:color="auto"/>
              <w:right w:val="single" w:sz="4" w:space="0" w:color="auto"/>
            </w:tcBorders>
            <w:vAlign w:val="center"/>
          </w:tcPr>
          <w:p w14:paraId="56159292"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0.0701</w:t>
            </w:r>
          </w:p>
        </w:tc>
        <w:tc>
          <w:tcPr>
            <w:tcW w:w="1038" w:type="pct"/>
            <w:tcBorders>
              <w:top w:val="single" w:sz="4" w:space="0" w:color="auto"/>
              <w:left w:val="single" w:sz="4" w:space="0" w:color="auto"/>
              <w:bottom w:val="single" w:sz="4" w:space="0" w:color="auto"/>
              <w:right w:val="single" w:sz="4" w:space="0" w:color="auto"/>
            </w:tcBorders>
            <w:vAlign w:val="center"/>
          </w:tcPr>
          <w:p w14:paraId="14A4D943"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0.0685</w:t>
            </w:r>
          </w:p>
        </w:tc>
      </w:tr>
      <w:tr w:rsidR="00DE014B" w14:paraId="6AD23C61"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243CC0CC"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生态红</w:t>
            </w:r>
            <w:proofErr w:type="gramStart"/>
            <w:r>
              <w:rPr>
                <w:rFonts w:ascii="Times New Roman" w:hAnsi="Times New Roman"/>
                <w:color w:val="000000"/>
                <w:kern w:val="0"/>
                <w:sz w:val="20"/>
                <w:szCs w:val="20"/>
              </w:rPr>
              <w:t>线面积</w:t>
            </w:r>
            <w:proofErr w:type="gramEnd"/>
            <w:r>
              <w:rPr>
                <w:rFonts w:ascii="Times New Roman" w:hAnsi="Times New Roman"/>
                <w:color w:val="000000"/>
                <w:kern w:val="0"/>
                <w:sz w:val="20"/>
                <w:szCs w:val="20"/>
              </w:rPr>
              <w:t>比例</w:t>
            </w:r>
          </w:p>
        </w:tc>
        <w:tc>
          <w:tcPr>
            <w:tcW w:w="1038" w:type="pct"/>
            <w:tcBorders>
              <w:top w:val="single" w:sz="4" w:space="0" w:color="auto"/>
              <w:left w:val="single" w:sz="4" w:space="0" w:color="auto"/>
              <w:bottom w:val="single" w:sz="4" w:space="0" w:color="auto"/>
              <w:right w:val="single" w:sz="4" w:space="0" w:color="auto"/>
            </w:tcBorders>
            <w:vAlign w:val="center"/>
          </w:tcPr>
          <w:p w14:paraId="49BD1326"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0.1209</w:t>
            </w:r>
          </w:p>
        </w:tc>
        <w:tc>
          <w:tcPr>
            <w:tcW w:w="1038" w:type="pct"/>
            <w:tcBorders>
              <w:top w:val="single" w:sz="4" w:space="0" w:color="auto"/>
              <w:left w:val="single" w:sz="4" w:space="0" w:color="auto"/>
              <w:bottom w:val="single" w:sz="4" w:space="0" w:color="auto"/>
              <w:right w:val="single" w:sz="4" w:space="0" w:color="auto"/>
            </w:tcBorders>
            <w:vAlign w:val="center"/>
          </w:tcPr>
          <w:p w14:paraId="759465C1"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0.1600</w:t>
            </w:r>
          </w:p>
        </w:tc>
        <w:tc>
          <w:tcPr>
            <w:tcW w:w="1038" w:type="pct"/>
            <w:tcBorders>
              <w:top w:val="single" w:sz="4" w:space="0" w:color="auto"/>
              <w:left w:val="single" w:sz="4" w:space="0" w:color="auto"/>
              <w:bottom w:val="single" w:sz="4" w:space="0" w:color="auto"/>
              <w:right w:val="single" w:sz="4" w:space="0" w:color="auto"/>
            </w:tcBorders>
            <w:vAlign w:val="center"/>
          </w:tcPr>
          <w:p w14:paraId="59108BDB"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0.1277</w:t>
            </w:r>
          </w:p>
        </w:tc>
      </w:tr>
      <w:tr w:rsidR="00DE014B" w14:paraId="36DB7776"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1E633DB1"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海水水质</w:t>
            </w:r>
          </w:p>
        </w:tc>
        <w:tc>
          <w:tcPr>
            <w:tcW w:w="1038" w:type="pct"/>
            <w:tcBorders>
              <w:top w:val="single" w:sz="4" w:space="0" w:color="auto"/>
              <w:left w:val="single" w:sz="4" w:space="0" w:color="auto"/>
              <w:bottom w:val="single" w:sz="4" w:space="0" w:color="auto"/>
              <w:right w:val="single" w:sz="4" w:space="0" w:color="auto"/>
            </w:tcBorders>
            <w:vAlign w:val="center"/>
          </w:tcPr>
          <w:p w14:paraId="60426ADE"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0.0468</w:t>
            </w:r>
          </w:p>
        </w:tc>
        <w:tc>
          <w:tcPr>
            <w:tcW w:w="1038" w:type="pct"/>
            <w:tcBorders>
              <w:top w:val="single" w:sz="4" w:space="0" w:color="auto"/>
              <w:left w:val="single" w:sz="4" w:space="0" w:color="auto"/>
              <w:bottom w:val="single" w:sz="4" w:space="0" w:color="auto"/>
              <w:right w:val="single" w:sz="4" w:space="0" w:color="auto"/>
            </w:tcBorders>
            <w:vAlign w:val="center"/>
          </w:tcPr>
          <w:p w14:paraId="6F0AAFFF"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0.1035</w:t>
            </w:r>
          </w:p>
        </w:tc>
        <w:tc>
          <w:tcPr>
            <w:tcW w:w="1038" w:type="pct"/>
            <w:tcBorders>
              <w:top w:val="single" w:sz="4" w:space="0" w:color="auto"/>
              <w:left w:val="single" w:sz="4" w:space="0" w:color="auto"/>
              <w:bottom w:val="single" w:sz="4" w:space="0" w:color="auto"/>
              <w:right w:val="single" w:sz="4" w:space="0" w:color="auto"/>
            </w:tcBorders>
            <w:vAlign w:val="center"/>
          </w:tcPr>
          <w:p w14:paraId="080EB251"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0.0889</w:t>
            </w:r>
          </w:p>
        </w:tc>
      </w:tr>
      <w:tr w:rsidR="00DE014B" w14:paraId="7AE900A5"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1C82BFE3"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近岸海域海洋垃圾</w:t>
            </w:r>
          </w:p>
        </w:tc>
        <w:tc>
          <w:tcPr>
            <w:tcW w:w="1038" w:type="pct"/>
            <w:tcBorders>
              <w:top w:val="single" w:sz="4" w:space="0" w:color="auto"/>
              <w:left w:val="single" w:sz="4" w:space="0" w:color="auto"/>
              <w:bottom w:val="single" w:sz="4" w:space="0" w:color="auto"/>
              <w:right w:val="single" w:sz="4" w:space="0" w:color="auto"/>
            </w:tcBorders>
            <w:vAlign w:val="center"/>
          </w:tcPr>
          <w:p w14:paraId="5F082F05"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0.0468</w:t>
            </w:r>
          </w:p>
        </w:tc>
        <w:tc>
          <w:tcPr>
            <w:tcW w:w="1038" w:type="pct"/>
            <w:tcBorders>
              <w:top w:val="single" w:sz="4" w:space="0" w:color="auto"/>
              <w:left w:val="single" w:sz="4" w:space="0" w:color="auto"/>
              <w:bottom w:val="single" w:sz="4" w:space="0" w:color="auto"/>
              <w:right w:val="single" w:sz="4" w:space="0" w:color="auto"/>
            </w:tcBorders>
            <w:vAlign w:val="center"/>
          </w:tcPr>
          <w:p w14:paraId="5800BE90"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0.1035</w:t>
            </w:r>
          </w:p>
        </w:tc>
        <w:tc>
          <w:tcPr>
            <w:tcW w:w="1038" w:type="pct"/>
            <w:tcBorders>
              <w:top w:val="single" w:sz="4" w:space="0" w:color="auto"/>
              <w:left w:val="single" w:sz="4" w:space="0" w:color="auto"/>
              <w:bottom w:val="single" w:sz="4" w:space="0" w:color="auto"/>
              <w:right w:val="single" w:sz="4" w:space="0" w:color="auto"/>
            </w:tcBorders>
            <w:vAlign w:val="center"/>
          </w:tcPr>
          <w:p w14:paraId="2F9B7BCC"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0.0889</w:t>
            </w:r>
          </w:p>
        </w:tc>
      </w:tr>
      <w:tr w:rsidR="00DE014B" w14:paraId="1A34F017"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57CABB57"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海岸线总长度</w:t>
            </w:r>
          </w:p>
        </w:tc>
        <w:tc>
          <w:tcPr>
            <w:tcW w:w="1038" w:type="pct"/>
            <w:tcBorders>
              <w:top w:val="single" w:sz="4" w:space="0" w:color="auto"/>
              <w:left w:val="single" w:sz="4" w:space="0" w:color="auto"/>
              <w:bottom w:val="single" w:sz="4" w:space="0" w:color="auto"/>
              <w:right w:val="single" w:sz="4" w:space="0" w:color="auto"/>
            </w:tcBorders>
            <w:vAlign w:val="center"/>
          </w:tcPr>
          <w:p w14:paraId="1781ED1F"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0.0699</w:t>
            </w:r>
          </w:p>
        </w:tc>
        <w:tc>
          <w:tcPr>
            <w:tcW w:w="1038" w:type="pct"/>
            <w:tcBorders>
              <w:top w:val="single" w:sz="4" w:space="0" w:color="auto"/>
              <w:left w:val="single" w:sz="4" w:space="0" w:color="auto"/>
              <w:bottom w:val="single" w:sz="4" w:space="0" w:color="auto"/>
              <w:right w:val="single" w:sz="4" w:space="0" w:color="auto"/>
            </w:tcBorders>
            <w:vAlign w:val="center"/>
          </w:tcPr>
          <w:p w14:paraId="6E72830B"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0.0647</w:t>
            </w:r>
          </w:p>
        </w:tc>
        <w:tc>
          <w:tcPr>
            <w:tcW w:w="1038" w:type="pct"/>
            <w:tcBorders>
              <w:top w:val="single" w:sz="4" w:space="0" w:color="auto"/>
              <w:left w:val="single" w:sz="4" w:space="0" w:color="auto"/>
              <w:bottom w:val="single" w:sz="4" w:space="0" w:color="auto"/>
              <w:right w:val="single" w:sz="4" w:space="0" w:color="auto"/>
            </w:tcBorders>
            <w:vAlign w:val="center"/>
          </w:tcPr>
          <w:p w14:paraId="3A1A3375"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0.0522</w:t>
            </w:r>
          </w:p>
        </w:tc>
      </w:tr>
      <w:tr w:rsidR="00DE014B" w14:paraId="4FBE8AF1"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7BEB5AFF"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自然岸线保有率</w:t>
            </w:r>
          </w:p>
        </w:tc>
        <w:tc>
          <w:tcPr>
            <w:tcW w:w="1038" w:type="pct"/>
            <w:tcBorders>
              <w:top w:val="single" w:sz="4" w:space="0" w:color="auto"/>
              <w:left w:val="single" w:sz="4" w:space="0" w:color="auto"/>
              <w:bottom w:val="single" w:sz="4" w:space="0" w:color="auto"/>
              <w:right w:val="single" w:sz="4" w:space="0" w:color="auto"/>
            </w:tcBorders>
            <w:vAlign w:val="center"/>
          </w:tcPr>
          <w:p w14:paraId="0F0EF521"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0.0699</w:t>
            </w:r>
          </w:p>
        </w:tc>
        <w:tc>
          <w:tcPr>
            <w:tcW w:w="1038" w:type="pct"/>
            <w:tcBorders>
              <w:top w:val="single" w:sz="4" w:space="0" w:color="auto"/>
              <w:left w:val="single" w:sz="4" w:space="0" w:color="auto"/>
              <w:bottom w:val="single" w:sz="4" w:space="0" w:color="auto"/>
              <w:right w:val="single" w:sz="4" w:space="0" w:color="auto"/>
            </w:tcBorders>
            <w:vAlign w:val="center"/>
          </w:tcPr>
          <w:p w14:paraId="4BDEBCA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0.0647</w:t>
            </w:r>
          </w:p>
        </w:tc>
        <w:tc>
          <w:tcPr>
            <w:tcW w:w="1038" w:type="pct"/>
            <w:tcBorders>
              <w:top w:val="single" w:sz="4" w:space="0" w:color="auto"/>
              <w:left w:val="single" w:sz="4" w:space="0" w:color="auto"/>
              <w:bottom w:val="single" w:sz="4" w:space="0" w:color="auto"/>
              <w:right w:val="single" w:sz="4" w:space="0" w:color="auto"/>
            </w:tcBorders>
            <w:vAlign w:val="center"/>
          </w:tcPr>
          <w:p w14:paraId="3AF7CE9F"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0.0522</w:t>
            </w:r>
          </w:p>
        </w:tc>
      </w:tr>
      <w:tr w:rsidR="00DE014B" w14:paraId="5D329668"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5BE52FF1"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后滨植被覆盖率</w:t>
            </w:r>
          </w:p>
        </w:tc>
        <w:tc>
          <w:tcPr>
            <w:tcW w:w="1038" w:type="pct"/>
            <w:tcBorders>
              <w:top w:val="single" w:sz="4" w:space="0" w:color="auto"/>
              <w:left w:val="single" w:sz="4" w:space="0" w:color="auto"/>
              <w:bottom w:val="single" w:sz="4" w:space="0" w:color="auto"/>
              <w:right w:val="single" w:sz="4" w:space="0" w:color="auto"/>
            </w:tcBorders>
            <w:vAlign w:val="center"/>
          </w:tcPr>
          <w:p w14:paraId="026D1C1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0.0595</w:t>
            </w:r>
          </w:p>
        </w:tc>
        <w:tc>
          <w:tcPr>
            <w:tcW w:w="1038" w:type="pct"/>
            <w:tcBorders>
              <w:top w:val="single" w:sz="4" w:space="0" w:color="auto"/>
              <w:left w:val="single" w:sz="4" w:space="0" w:color="auto"/>
              <w:bottom w:val="single" w:sz="4" w:space="0" w:color="auto"/>
              <w:right w:val="single" w:sz="4" w:space="0" w:color="auto"/>
            </w:tcBorders>
            <w:vAlign w:val="center"/>
          </w:tcPr>
          <w:p w14:paraId="2EDAD17B"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0.0745</w:t>
            </w:r>
          </w:p>
        </w:tc>
        <w:tc>
          <w:tcPr>
            <w:tcW w:w="1038" w:type="pct"/>
            <w:tcBorders>
              <w:top w:val="single" w:sz="4" w:space="0" w:color="auto"/>
              <w:left w:val="single" w:sz="4" w:space="0" w:color="auto"/>
              <w:bottom w:val="single" w:sz="4" w:space="0" w:color="auto"/>
              <w:right w:val="single" w:sz="4" w:space="0" w:color="auto"/>
            </w:tcBorders>
            <w:vAlign w:val="center"/>
          </w:tcPr>
          <w:p w14:paraId="1BA32797"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0.1209</w:t>
            </w:r>
          </w:p>
        </w:tc>
      </w:tr>
      <w:tr w:rsidR="00DE014B" w14:paraId="64B32BC5"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78C109B7"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潮间带生物多样性</w:t>
            </w:r>
          </w:p>
        </w:tc>
        <w:tc>
          <w:tcPr>
            <w:tcW w:w="1038" w:type="pct"/>
            <w:tcBorders>
              <w:top w:val="single" w:sz="4" w:space="0" w:color="auto"/>
              <w:left w:val="single" w:sz="4" w:space="0" w:color="auto"/>
              <w:bottom w:val="single" w:sz="4" w:space="0" w:color="auto"/>
              <w:right w:val="single" w:sz="4" w:space="0" w:color="auto"/>
            </w:tcBorders>
            <w:vAlign w:val="center"/>
          </w:tcPr>
          <w:p w14:paraId="209EADF0"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0.0595</w:t>
            </w:r>
          </w:p>
        </w:tc>
        <w:tc>
          <w:tcPr>
            <w:tcW w:w="1038" w:type="pct"/>
            <w:tcBorders>
              <w:top w:val="single" w:sz="4" w:space="0" w:color="auto"/>
              <w:left w:val="single" w:sz="4" w:space="0" w:color="auto"/>
              <w:bottom w:val="single" w:sz="4" w:space="0" w:color="auto"/>
              <w:right w:val="single" w:sz="4" w:space="0" w:color="auto"/>
            </w:tcBorders>
            <w:vAlign w:val="center"/>
          </w:tcPr>
          <w:p w14:paraId="02839ECB"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0.0745</w:t>
            </w:r>
          </w:p>
        </w:tc>
        <w:tc>
          <w:tcPr>
            <w:tcW w:w="1038" w:type="pct"/>
            <w:tcBorders>
              <w:top w:val="single" w:sz="4" w:space="0" w:color="auto"/>
              <w:left w:val="single" w:sz="4" w:space="0" w:color="auto"/>
              <w:bottom w:val="single" w:sz="4" w:space="0" w:color="auto"/>
              <w:right w:val="single" w:sz="4" w:space="0" w:color="auto"/>
            </w:tcBorders>
            <w:vAlign w:val="center"/>
          </w:tcPr>
          <w:p w14:paraId="0E6F739E"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0.1209</w:t>
            </w:r>
          </w:p>
        </w:tc>
      </w:tr>
      <w:tr w:rsidR="00DE014B" w14:paraId="4A683CCC"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48A31E53"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滨海湿地</w:t>
            </w:r>
            <w:proofErr w:type="gramStart"/>
            <w:r>
              <w:rPr>
                <w:rFonts w:ascii="Times New Roman" w:hAnsi="Times New Roman"/>
                <w:color w:val="000000"/>
                <w:kern w:val="0"/>
                <w:sz w:val="20"/>
                <w:szCs w:val="20"/>
              </w:rPr>
              <w:t>碳汇能力</w:t>
            </w:r>
            <w:proofErr w:type="gramEnd"/>
          </w:p>
        </w:tc>
        <w:tc>
          <w:tcPr>
            <w:tcW w:w="1038" w:type="pct"/>
            <w:tcBorders>
              <w:top w:val="single" w:sz="4" w:space="0" w:color="auto"/>
              <w:left w:val="single" w:sz="4" w:space="0" w:color="auto"/>
              <w:bottom w:val="single" w:sz="4" w:space="0" w:color="auto"/>
              <w:right w:val="single" w:sz="4" w:space="0" w:color="auto"/>
            </w:tcBorders>
            <w:vAlign w:val="center"/>
          </w:tcPr>
          <w:p w14:paraId="34CF365C"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0.0790</w:t>
            </w:r>
          </w:p>
        </w:tc>
        <w:tc>
          <w:tcPr>
            <w:tcW w:w="1038" w:type="pct"/>
            <w:tcBorders>
              <w:top w:val="single" w:sz="4" w:space="0" w:color="auto"/>
              <w:left w:val="single" w:sz="4" w:space="0" w:color="auto"/>
              <w:bottom w:val="single" w:sz="4" w:space="0" w:color="auto"/>
              <w:right w:val="single" w:sz="4" w:space="0" w:color="auto"/>
            </w:tcBorders>
            <w:vAlign w:val="center"/>
          </w:tcPr>
          <w:p w14:paraId="0C6549F5"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0.0620</w:t>
            </w:r>
          </w:p>
        </w:tc>
        <w:tc>
          <w:tcPr>
            <w:tcW w:w="1038" w:type="pct"/>
            <w:tcBorders>
              <w:top w:val="single" w:sz="4" w:space="0" w:color="auto"/>
              <w:left w:val="single" w:sz="4" w:space="0" w:color="auto"/>
              <w:bottom w:val="single" w:sz="4" w:space="0" w:color="auto"/>
              <w:right w:val="single" w:sz="4" w:space="0" w:color="auto"/>
            </w:tcBorders>
            <w:vAlign w:val="center"/>
          </w:tcPr>
          <w:p w14:paraId="24D2EA03"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0.1116</w:t>
            </w:r>
          </w:p>
        </w:tc>
      </w:tr>
      <w:tr w:rsidR="00DE014B" w14:paraId="7CFC8FFB"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1BF1316F"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人口密度</w:t>
            </w:r>
          </w:p>
        </w:tc>
        <w:tc>
          <w:tcPr>
            <w:tcW w:w="1038" w:type="pct"/>
            <w:tcBorders>
              <w:top w:val="single" w:sz="4" w:space="0" w:color="auto"/>
              <w:left w:val="single" w:sz="4" w:space="0" w:color="auto"/>
              <w:bottom w:val="single" w:sz="4" w:space="0" w:color="auto"/>
              <w:right w:val="single" w:sz="4" w:space="0" w:color="auto"/>
            </w:tcBorders>
            <w:vAlign w:val="center"/>
          </w:tcPr>
          <w:p w14:paraId="0F022234"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0.0969</w:t>
            </w:r>
          </w:p>
        </w:tc>
        <w:tc>
          <w:tcPr>
            <w:tcW w:w="1038" w:type="pct"/>
            <w:tcBorders>
              <w:top w:val="single" w:sz="4" w:space="0" w:color="auto"/>
              <w:left w:val="single" w:sz="4" w:space="0" w:color="auto"/>
              <w:bottom w:val="single" w:sz="4" w:space="0" w:color="auto"/>
              <w:right w:val="single" w:sz="4" w:space="0" w:color="auto"/>
            </w:tcBorders>
            <w:vAlign w:val="center"/>
          </w:tcPr>
          <w:p w14:paraId="5FE6E52D"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0.0838</w:t>
            </w:r>
          </w:p>
        </w:tc>
        <w:tc>
          <w:tcPr>
            <w:tcW w:w="1038" w:type="pct"/>
            <w:tcBorders>
              <w:top w:val="single" w:sz="4" w:space="0" w:color="auto"/>
              <w:left w:val="single" w:sz="4" w:space="0" w:color="auto"/>
              <w:bottom w:val="single" w:sz="4" w:space="0" w:color="auto"/>
              <w:right w:val="single" w:sz="4" w:space="0" w:color="auto"/>
            </w:tcBorders>
            <w:vAlign w:val="center"/>
          </w:tcPr>
          <w:p w14:paraId="37F2E9B5"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0.0596</w:t>
            </w:r>
          </w:p>
        </w:tc>
      </w:tr>
      <w:tr w:rsidR="00DE014B" w14:paraId="5A91A86A"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002C781D"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海洋渔业总产值</w:t>
            </w:r>
          </w:p>
        </w:tc>
        <w:tc>
          <w:tcPr>
            <w:tcW w:w="1038" w:type="pct"/>
            <w:tcBorders>
              <w:top w:val="single" w:sz="4" w:space="0" w:color="auto"/>
              <w:left w:val="single" w:sz="4" w:space="0" w:color="auto"/>
              <w:bottom w:val="single" w:sz="4" w:space="0" w:color="auto"/>
              <w:right w:val="single" w:sz="4" w:space="0" w:color="auto"/>
            </w:tcBorders>
            <w:vAlign w:val="center"/>
          </w:tcPr>
          <w:p w14:paraId="4508A19D"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0.1239</w:t>
            </w:r>
          </w:p>
        </w:tc>
        <w:tc>
          <w:tcPr>
            <w:tcW w:w="1038" w:type="pct"/>
            <w:tcBorders>
              <w:top w:val="single" w:sz="4" w:space="0" w:color="auto"/>
              <w:left w:val="single" w:sz="4" w:space="0" w:color="auto"/>
              <w:bottom w:val="single" w:sz="4" w:space="0" w:color="auto"/>
              <w:right w:val="single" w:sz="4" w:space="0" w:color="auto"/>
            </w:tcBorders>
            <w:vAlign w:val="center"/>
          </w:tcPr>
          <w:p w14:paraId="772CDCE6"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0.0340</w:t>
            </w:r>
          </w:p>
        </w:tc>
        <w:tc>
          <w:tcPr>
            <w:tcW w:w="1038" w:type="pct"/>
            <w:tcBorders>
              <w:top w:val="single" w:sz="4" w:space="0" w:color="auto"/>
              <w:left w:val="single" w:sz="4" w:space="0" w:color="auto"/>
              <w:bottom w:val="single" w:sz="4" w:space="0" w:color="auto"/>
              <w:right w:val="single" w:sz="4" w:space="0" w:color="auto"/>
            </w:tcBorders>
            <w:vAlign w:val="center"/>
          </w:tcPr>
          <w:p w14:paraId="0F235C1E"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0.0198</w:t>
            </w:r>
          </w:p>
        </w:tc>
      </w:tr>
      <w:tr w:rsidR="00DE014B" w14:paraId="11411959" w14:textId="77777777" w:rsidTr="00DE014B">
        <w:trPr>
          <w:trHeight w:val="170"/>
        </w:trPr>
        <w:tc>
          <w:tcPr>
            <w:tcW w:w="1886" w:type="pct"/>
            <w:tcBorders>
              <w:top w:val="single" w:sz="4" w:space="0" w:color="auto"/>
              <w:left w:val="single" w:sz="4" w:space="0" w:color="auto"/>
              <w:bottom w:val="single" w:sz="4" w:space="0" w:color="auto"/>
              <w:right w:val="single" w:sz="4" w:space="0" w:color="auto"/>
            </w:tcBorders>
            <w:vAlign w:val="center"/>
          </w:tcPr>
          <w:p w14:paraId="20F6C938"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color w:val="000000"/>
                <w:kern w:val="0"/>
                <w:sz w:val="20"/>
                <w:szCs w:val="20"/>
              </w:rPr>
              <w:t>滨海旅游业产值</w:t>
            </w:r>
          </w:p>
        </w:tc>
        <w:tc>
          <w:tcPr>
            <w:tcW w:w="1038" w:type="pct"/>
            <w:tcBorders>
              <w:top w:val="single" w:sz="4" w:space="0" w:color="auto"/>
              <w:left w:val="single" w:sz="4" w:space="0" w:color="auto"/>
              <w:bottom w:val="single" w:sz="4" w:space="0" w:color="auto"/>
              <w:right w:val="single" w:sz="4" w:space="0" w:color="auto"/>
            </w:tcBorders>
            <w:vAlign w:val="center"/>
          </w:tcPr>
          <w:p w14:paraId="36923399"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0.1239</w:t>
            </w:r>
          </w:p>
        </w:tc>
        <w:tc>
          <w:tcPr>
            <w:tcW w:w="1038" w:type="pct"/>
            <w:tcBorders>
              <w:top w:val="single" w:sz="4" w:space="0" w:color="auto"/>
              <w:left w:val="single" w:sz="4" w:space="0" w:color="auto"/>
              <w:bottom w:val="single" w:sz="4" w:space="0" w:color="auto"/>
              <w:right w:val="single" w:sz="4" w:space="0" w:color="auto"/>
            </w:tcBorders>
            <w:vAlign w:val="center"/>
          </w:tcPr>
          <w:p w14:paraId="21D24EA6"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0.0340</w:t>
            </w:r>
          </w:p>
        </w:tc>
        <w:tc>
          <w:tcPr>
            <w:tcW w:w="1038" w:type="pct"/>
            <w:tcBorders>
              <w:top w:val="single" w:sz="4" w:space="0" w:color="auto"/>
              <w:left w:val="single" w:sz="4" w:space="0" w:color="auto"/>
              <w:bottom w:val="single" w:sz="4" w:space="0" w:color="auto"/>
              <w:right w:val="single" w:sz="4" w:space="0" w:color="auto"/>
            </w:tcBorders>
            <w:vAlign w:val="center"/>
          </w:tcPr>
          <w:p w14:paraId="1C1FF685" w14:textId="77777777" w:rsidR="00DE014B" w:rsidRDefault="00000000">
            <w:pPr>
              <w:widowControl/>
              <w:snapToGrid w:val="0"/>
              <w:spacing w:line="240" w:lineRule="auto"/>
              <w:jc w:val="center"/>
              <w:rPr>
                <w:rFonts w:ascii="Times New Roman" w:hAnsi="Times New Roman"/>
                <w:color w:val="000000"/>
                <w:kern w:val="0"/>
                <w:sz w:val="20"/>
                <w:szCs w:val="20"/>
              </w:rPr>
            </w:pPr>
            <w:r>
              <w:rPr>
                <w:rFonts w:ascii="Times New Roman" w:hAnsi="Times New Roman" w:hint="eastAsia"/>
                <w:color w:val="000000"/>
                <w:kern w:val="0"/>
                <w:sz w:val="20"/>
                <w:szCs w:val="20"/>
              </w:rPr>
              <w:t>0.0198</w:t>
            </w:r>
          </w:p>
        </w:tc>
      </w:tr>
    </w:tbl>
    <w:p w14:paraId="09761452" w14:textId="77777777" w:rsidR="00DE014B" w:rsidRDefault="00DE014B">
      <w:pPr>
        <w:spacing w:line="240" w:lineRule="auto"/>
        <w:rPr>
          <w:rFonts w:ascii="宋体" w:hAnsi="宋体" w:cs="宋体" w:hint="eastAsia"/>
        </w:rPr>
      </w:pPr>
    </w:p>
    <w:p w14:paraId="11F64EFB" w14:textId="77777777" w:rsidR="00DE014B" w:rsidRDefault="00DE014B">
      <w:pPr>
        <w:pStyle w:val="afffff7"/>
        <w:ind w:firstLine="420"/>
      </w:pPr>
    </w:p>
    <w:p w14:paraId="3140A7B6" w14:textId="77777777" w:rsidR="00DE014B" w:rsidRDefault="00DE014B">
      <w:pPr>
        <w:pStyle w:val="afffff7"/>
        <w:ind w:firstLine="420"/>
      </w:pPr>
    </w:p>
    <w:p w14:paraId="186EB142" w14:textId="77777777" w:rsidR="00DE014B" w:rsidRDefault="00DE014B"/>
    <w:p w14:paraId="6992F708" w14:textId="77777777" w:rsidR="00DE014B" w:rsidRDefault="00DE014B"/>
    <w:p w14:paraId="461BE7BD" w14:textId="77777777" w:rsidR="00DE014B" w:rsidRDefault="00DE014B"/>
    <w:p w14:paraId="379624D6" w14:textId="77777777" w:rsidR="00DE014B" w:rsidRDefault="00DE014B"/>
    <w:p w14:paraId="16100428" w14:textId="77777777" w:rsidR="00DE014B" w:rsidRDefault="00DE014B">
      <w:pPr>
        <w:pStyle w:val="afffff7"/>
        <w:ind w:firstLine="420"/>
        <w:sectPr w:rsidR="00DE014B">
          <w:pgSz w:w="11906" w:h="16838"/>
          <w:pgMar w:top="1928" w:right="1134" w:bottom="1134" w:left="1134" w:header="1418" w:footer="1134" w:gutter="284"/>
          <w:cols w:space="425"/>
          <w:formProt w:val="0"/>
          <w:docGrid w:linePitch="312"/>
        </w:sectPr>
      </w:pPr>
    </w:p>
    <w:p w14:paraId="7F7C20E9" w14:textId="77777777" w:rsidR="00DE014B" w:rsidRDefault="00000000">
      <w:pPr>
        <w:pStyle w:val="aff3"/>
        <w:spacing w:after="120"/>
      </w:pPr>
      <w:bookmarkStart w:id="104" w:name="_Toc12534"/>
      <w:r>
        <w:rPr>
          <w:rFonts w:hint="eastAsia"/>
        </w:rPr>
        <w:lastRenderedPageBreak/>
        <w:br/>
        <w:t>（资料性）</w:t>
      </w:r>
      <w:r>
        <w:rPr>
          <w:rFonts w:hint="eastAsia"/>
        </w:rPr>
        <w:br/>
        <w:t>典型活力海岸构建模式优化措施</w:t>
      </w:r>
      <w:bookmarkEnd w:id="104"/>
    </w:p>
    <w:p w14:paraId="58077531" w14:textId="77777777" w:rsidR="00DE014B" w:rsidRDefault="00DE014B">
      <w:pPr>
        <w:pStyle w:val="aff4"/>
        <w:numPr>
          <w:ilvl w:val="1"/>
          <w:numId w:val="0"/>
        </w:numPr>
        <w:spacing w:before="120" w:after="120"/>
        <w:outlineLvl w:val="9"/>
      </w:pPr>
    </w:p>
    <w:p w14:paraId="3127BE08" w14:textId="77777777" w:rsidR="00DE014B" w:rsidRDefault="00000000">
      <w:pPr>
        <w:pStyle w:val="aff4"/>
        <w:spacing w:before="120" w:after="120"/>
        <w:outlineLvl w:val="1"/>
      </w:pPr>
      <w:bookmarkStart w:id="105" w:name="_Toc11133"/>
      <w:r>
        <w:rPr>
          <w:rFonts w:hint="eastAsia"/>
        </w:rPr>
        <w:t>健康海滩</w:t>
      </w:r>
      <w:bookmarkEnd w:id="105"/>
    </w:p>
    <w:p w14:paraId="5CB1FB97" w14:textId="77777777" w:rsidR="00DE014B" w:rsidRDefault="00000000">
      <w:pPr>
        <w:pStyle w:val="afffff7"/>
        <w:ind w:firstLine="420"/>
      </w:pPr>
      <w:r>
        <w:rPr>
          <w:rFonts w:hint="eastAsia"/>
        </w:rPr>
        <w:t>健康海滩构建模式是指采取“软性”防护措施提升海岸抵抗侵蚀能力，提高海岸景观与生态价值，增加滨海旅游空间和休闲娱乐价值。模式优化要求利用从沙滩后滨到前滨的全断面生态修复技术，构建多个沙源引擎，实现循环补沙。优化措施包括以下三种。</w:t>
      </w:r>
    </w:p>
    <w:p w14:paraId="330DC305" w14:textId="77777777" w:rsidR="00DE014B" w:rsidRDefault="00000000">
      <w:pPr>
        <w:pStyle w:val="afffff7"/>
        <w:numPr>
          <w:ilvl w:val="0"/>
          <w:numId w:val="32"/>
        </w:numPr>
        <w:ind w:leftChars="200" w:left="840" w:hangingChars="200" w:hanging="420"/>
      </w:pPr>
      <w:r>
        <w:rPr>
          <w:rFonts w:hint="eastAsia"/>
        </w:rPr>
        <w:t>营造沙丘柔性海堤。将泥沙堆积于海滩后滨，提升后滨沙丘的高度和宽度，配合后滨沙</w:t>
      </w:r>
      <w:proofErr w:type="gramStart"/>
      <w:r>
        <w:rPr>
          <w:rFonts w:hint="eastAsia"/>
        </w:rPr>
        <w:t>生植</w:t>
      </w:r>
      <w:proofErr w:type="gramEnd"/>
      <w:r>
        <w:rPr>
          <w:rFonts w:hint="eastAsia"/>
        </w:rPr>
        <w:t xml:space="preserve">被   </w:t>
      </w:r>
    </w:p>
    <w:p w14:paraId="31FF77A0" w14:textId="77777777" w:rsidR="00DE014B" w:rsidRDefault="00000000">
      <w:pPr>
        <w:pStyle w:val="afffff7"/>
        <w:ind w:firstLineChars="350" w:firstLine="735"/>
      </w:pPr>
      <w:r>
        <w:rPr>
          <w:rFonts w:hint="eastAsia"/>
        </w:rPr>
        <w:t>修复，增加应对极端动力事件的海岸侵蚀防护能力，其示意图见图D.1。</w:t>
      </w:r>
    </w:p>
    <w:p w14:paraId="309D02AD" w14:textId="77777777" w:rsidR="00DE014B" w:rsidRDefault="00000000">
      <w:pPr>
        <w:keepNext/>
        <w:spacing w:line="360" w:lineRule="auto"/>
        <w:jc w:val="center"/>
      </w:pPr>
      <w:r>
        <w:rPr>
          <w:noProof/>
        </w:rPr>
        <w:drawing>
          <wp:inline distT="0" distB="0" distL="0" distR="0" wp14:anchorId="4469EBDC" wp14:editId="2E8A2F44">
            <wp:extent cx="5271770" cy="1152525"/>
            <wp:effectExtent l="0" t="0" r="5080" b="9525"/>
            <wp:docPr id="9" name="图片 9"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图表&#10;&#10;描述已自动生成"/>
                    <pic:cNvPicPr>
                      <a:picLocks noChangeAspect="1"/>
                    </pic:cNvPicPr>
                  </pic:nvPicPr>
                  <pic:blipFill>
                    <a:blip r:embed="rId23"/>
                    <a:stretch>
                      <a:fillRect/>
                    </a:stretch>
                  </pic:blipFill>
                  <pic:spPr>
                    <a:xfrm>
                      <a:off x="0" y="0"/>
                      <a:ext cx="5336049" cy="1166887"/>
                    </a:xfrm>
                    <a:prstGeom prst="rect">
                      <a:avLst/>
                    </a:prstGeom>
                  </pic:spPr>
                </pic:pic>
              </a:graphicData>
            </a:graphic>
          </wp:inline>
        </w:drawing>
      </w:r>
    </w:p>
    <w:p w14:paraId="127C809D" w14:textId="77777777" w:rsidR="00DE014B" w:rsidRDefault="00000000">
      <w:pPr>
        <w:pStyle w:val="affffffffffff"/>
        <w:spacing w:after="120"/>
      </w:pPr>
      <w:r>
        <w:rPr>
          <w:rFonts w:ascii="黑体" w:eastAsia="黑体" w:hint="eastAsia"/>
          <w:b w:val="0"/>
          <w:bCs w:val="0"/>
          <w:sz w:val="21"/>
          <w:szCs w:val="20"/>
        </w:rPr>
        <w:t>图D.1 沙丘柔性海堤示意图</w:t>
      </w:r>
    </w:p>
    <w:p w14:paraId="4D5ED1BD" w14:textId="77777777" w:rsidR="00DE014B" w:rsidRDefault="00000000">
      <w:pPr>
        <w:pStyle w:val="afffff7"/>
        <w:numPr>
          <w:ilvl w:val="0"/>
          <w:numId w:val="32"/>
        </w:numPr>
        <w:ind w:leftChars="200" w:left="840" w:hangingChars="200" w:hanging="420"/>
      </w:pPr>
      <w:r>
        <w:rPr>
          <w:rFonts w:hint="eastAsia"/>
        </w:rPr>
        <w:t>营造水下沙坝。在近岸海域营造一定规模的水下沙坝，作为保护沙滩的一道屏障。于近岸水下</w:t>
      </w:r>
    </w:p>
    <w:p w14:paraId="49A11D2C" w14:textId="77777777" w:rsidR="00DE014B" w:rsidRDefault="00000000">
      <w:pPr>
        <w:pStyle w:val="afffff7"/>
        <w:ind w:firstLineChars="350" w:firstLine="735"/>
      </w:pPr>
      <w:r>
        <w:rPr>
          <w:rFonts w:hint="eastAsia"/>
        </w:rPr>
        <w:t>区域进行泥沙抛填，形成平行于海岸的水下人工沙坝，作为软性潜堤起到</w:t>
      </w:r>
      <w:proofErr w:type="gramStart"/>
      <w:r>
        <w:rPr>
          <w:rFonts w:hint="eastAsia"/>
        </w:rPr>
        <w:t>消浪护</w:t>
      </w:r>
      <w:proofErr w:type="gramEnd"/>
      <w:r>
        <w:rPr>
          <w:rFonts w:hint="eastAsia"/>
        </w:rPr>
        <w:t>滩的屏障作用，</w:t>
      </w:r>
    </w:p>
    <w:p w14:paraId="44E8EED6" w14:textId="77777777" w:rsidR="00DE014B" w:rsidRDefault="00000000">
      <w:pPr>
        <w:pStyle w:val="afffff7"/>
        <w:ind w:firstLineChars="350" w:firstLine="735"/>
      </w:pPr>
      <w:r>
        <w:rPr>
          <w:rFonts w:hint="eastAsia"/>
        </w:rPr>
        <w:t>同时可以依靠波浪的作用持续对海滩进行补给，使得海滩滩面逐渐增加，其示意图见图D.2。</w:t>
      </w:r>
    </w:p>
    <w:p w14:paraId="371F5704" w14:textId="77777777" w:rsidR="00DE014B" w:rsidRDefault="00000000">
      <w:pPr>
        <w:keepNext/>
        <w:spacing w:line="360" w:lineRule="auto"/>
        <w:jc w:val="center"/>
      </w:pPr>
      <w:r>
        <w:rPr>
          <w:rFonts w:ascii="Times New Roman" w:eastAsia="黑体" w:hAnsi="Times New Roman"/>
          <w:noProof/>
        </w:rPr>
        <w:drawing>
          <wp:inline distT="0" distB="0" distL="0" distR="0" wp14:anchorId="0643FD1A" wp14:editId="7951872A">
            <wp:extent cx="2519680" cy="1398905"/>
            <wp:effectExtent l="0" t="0" r="13970" b="10795"/>
            <wp:docPr id="74" name="图片 7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t="9608"/>
                    <a:stretch>
                      <a:fillRect/>
                    </a:stretch>
                  </pic:blipFill>
                  <pic:spPr>
                    <a:xfrm>
                      <a:off x="0" y="0"/>
                      <a:ext cx="2520000" cy="1399423"/>
                    </a:xfrm>
                    <a:prstGeom prst="rect">
                      <a:avLst/>
                    </a:prstGeom>
                    <a:noFill/>
                    <a:ln>
                      <a:noFill/>
                    </a:ln>
                  </pic:spPr>
                </pic:pic>
              </a:graphicData>
            </a:graphic>
          </wp:inline>
        </w:drawing>
      </w:r>
      <w:r>
        <w:rPr>
          <w:rFonts w:ascii="Times New Roman" w:eastAsia="黑体" w:hAnsi="Times New Roman"/>
          <w:noProof/>
        </w:rPr>
        <w:drawing>
          <wp:inline distT="0" distB="0" distL="0" distR="0" wp14:anchorId="47BB435A" wp14:editId="7613BF84">
            <wp:extent cx="2519680" cy="1415415"/>
            <wp:effectExtent l="0" t="0" r="13970" b="13335"/>
            <wp:docPr id="75" name="图片 75" descr="公路远处有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公路远处有山&#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20000" cy="1415490"/>
                    </a:xfrm>
                    <a:prstGeom prst="rect">
                      <a:avLst/>
                    </a:prstGeom>
                    <a:noFill/>
                    <a:ln>
                      <a:noFill/>
                    </a:ln>
                  </pic:spPr>
                </pic:pic>
              </a:graphicData>
            </a:graphic>
          </wp:inline>
        </w:drawing>
      </w:r>
    </w:p>
    <w:p w14:paraId="485A1509" w14:textId="77777777" w:rsidR="00DE014B" w:rsidRDefault="00000000">
      <w:pPr>
        <w:pStyle w:val="affffffffffff"/>
        <w:spacing w:after="120"/>
        <w:rPr>
          <w:rFonts w:ascii="黑体" w:eastAsia="黑体"/>
          <w:b w:val="0"/>
          <w:bCs w:val="0"/>
          <w:sz w:val="21"/>
          <w:szCs w:val="20"/>
        </w:rPr>
      </w:pPr>
      <w:r>
        <w:rPr>
          <w:rFonts w:ascii="黑体" w:eastAsia="黑体" w:hint="eastAsia"/>
          <w:b w:val="0"/>
          <w:bCs w:val="0"/>
          <w:sz w:val="21"/>
          <w:szCs w:val="20"/>
        </w:rPr>
        <w:t>图D.2 水下沙坝剖面示意图及效果图</w:t>
      </w:r>
    </w:p>
    <w:p w14:paraId="42E5D947" w14:textId="77777777" w:rsidR="00DE014B" w:rsidRDefault="00000000">
      <w:pPr>
        <w:pStyle w:val="afffff7"/>
        <w:numPr>
          <w:ilvl w:val="0"/>
          <w:numId w:val="32"/>
        </w:numPr>
        <w:ind w:firstLine="420"/>
      </w:pPr>
      <w:r>
        <w:rPr>
          <w:rFonts w:hint="eastAsia"/>
        </w:rPr>
        <w:t>构建砂质</w:t>
      </w:r>
      <w:proofErr w:type="gramStart"/>
      <w:r>
        <w:rPr>
          <w:rFonts w:hint="eastAsia"/>
        </w:rPr>
        <w:t>岬</w:t>
      </w:r>
      <w:proofErr w:type="gramEnd"/>
      <w:r>
        <w:rPr>
          <w:rFonts w:hint="eastAsia"/>
        </w:rPr>
        <w:t>头。砂质</w:t>
      </w:r>
      <w:proofErr w:type="gramStart"/>
      <w:r>
        <w:rPr>
          <w:rFonts w:hint="eastAsia"/>
        </w:rPr>
        <w:t>岬</w:t>
      </w:r>
      <w:proofErr w:type="gramEnd"/>
      <w:r>
        <w:rPr>
          <w:rFonts w:hint="eastAsia"/>
        </w:rPr>
        <w:t>头呈垂直海岸走向，减少</w:t>
      </w:r>
      <w:proofErr w:type="gramStart"/>
      <w:r>
        <w:rPr>
          <w:rFonts w:hint="eastAsia"/>
        </w:rPr>
        <w:t>沿岸向</w:t>
      </w:r>
      <w:proofErr w:type="gramEnd"/>
      <w:r>
        <w:rPr>
          <w:rFonts w:hint="eastAsia"/>
        </w:rPr>
        <w:t>的泥沙流失的同时可对沙滩养护进行一</w:t>
      </w:r>
    </w:p>
    <w:p w14:paraId="06CD5EED" w14:textId="77777777" w:rsidR="00DE014B" w:rsidRDefault="00000000">
      <w:pPr>
        <w:pStyle w:val="afffff7"/>
        <w:ind w:leftChars="350" w:left="735" w:firstLineChars="0" w:firstLine="0"/>
      </w:pPr>
      <w:r>
        <w:rPr>
          <w:rFonts w:hint="eastAsia"/>
        </w:rPr>
        <w:t>定程度的沙源补给，同时南北两侧</w:t>
      </w:r>
      <w:proofErr w:type="gramStart"/>
      <w:r>
        <w:rPr>
          <w:rFonts w:hint="eastAsia"/>
        </w:rPr>
        <w:t>岬</w:t>
      </w:r>
      <w:proofErr w:type="gramEnd"/>
      <w:r>
        <w:rPr>
          <w:rFonts w:hint="eastAsia"/>
        </w:rPr>
        <w:t>头可通过改变波浪绕射点来改变入射波浪，削弱海岸侵蚀，其示意图见图D.3。</w:t>
      </w:r>
    </w:p>
    <w:p w14:paraId="0FBF4D51" w14:textId="77777777" w:rsidR="00DE014B" w:rsidRDefault="00000000">
      <w:pPr>
        <w:keepNext/>
        <w:spacing w:line="360" w:lineRule="auto"/>
        <w:jc w:val="center"/>
        <w:rPr>
          <w:rFonts w:ascii="Times New Roman" w:eastAsia="黑体" w:hAnsi="Times New Roman"/>
        </w:rPr>
      </w:pPr>
      <w:r>
        <w:rPr>
          <w:rFonts w:ascii="Times New Roman" w:eastAsia="黑体" w:hAnsi="Times New Roman"/>
          <w:noProof/>
        </w:rPr>
        <w:drawing>
          <wp:inline distT="0" distB="0" distL="0" distR="0" wp14:anchorId="6EA71367" wp14:editId="1AA0385A">
            <wp:extent cx="2518410" cy="1158875"/>
            <wp:effectExtent l="0" t="0" r="15240" b="3175"/>
            <wp:docPr id="76" name="图片 7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表&#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t="12219" r="3009" b="12184"/>
                    <a:stretch>
                      <a:fillRect/>
                    </a:stretch>
                  </pic:blipFill>
                  <pic:spPr>
                    <a:xfrm>
                      <a:off x="0" y="0"/>
                      <a:ext cx="2551484" cy="1174323"/>
                    </a:xfrm>
                    <a:prstGeom prst="rect">
                      <a:avLst/>
                    </a:prstGeom>
                    <a:noFill/>
                    <a:ln>
                      <a:noFill/>
                    </a:ln>
                  </pic:spPr>
                </pic:pic>
              </a:graphicData>
            </a:graphic>
          </wp:inline>
        </w:drawing>
      </w:r>
      <w:r>
        <w:rPr>
          <w:rFonts w:ascii="Times New Roman" w:eastAsia="黑体" w:hAnsi="Times New Roman"/>
          <w:noProof/>
        </w:rPr>
        <w:drawing>
          <wp:inline distT="0" distB="0" distL="0" distR="0" wp14:anchorId="0F9E97C2" wp14:editId="5230B6C1">
            <wp:extent cx="2518410" cy="1159510"/>
            <wp:effectExtent l="0" t="0" r="15240" b="2540"/>
            <wp:docPr id="77" name="图片 77" descr="湖边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湖边的风景&#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t="12106" b="19274"/>
                    <a:stretch>
                      <a:fillRect/>
                    </a:stretch>
                  </pic:blipFill>
                  <pic:spPr>
                    <a:xfrm>
                      <a:off x="0" y="0"/>
                      <a:ext cx="2520000" cy="1160593"/>
                    </a:xfrm>
                    <a:prstGeom prst="rect">
                      <a:avLst/>
                    </a:prstGeom>
                    <a:noFill/>
                    <a:ln>
                      <a:noFill/>
                    </a:ln>
                  </pic:spPr>
                </pic:pic>
              </a:graphicData>
            </a:graphic>
          </wp:inline>
        </w:drawing>
      </w:r>
    </w:p>
    <w:p w14:paraId="3905DE23" w14:textId="77777777" w:rsidR="00DE014B" w:rsidRDefault="00000000">
      <w:pPr>
        <w:keepNext/>
        <w:spacing w:line="360" w:lineRule="auto"/>
        <w:jc w:val="center"/>
        <w:rPr>
          <w:rFonts w:ascii="Times New Roman" w:eastAsia="黑体" w:hAnsi="Times New Roman"/>
        </w:rPr>
      </w:pPr>
      <w:r>
        <w:rPr>
          <w:rFonts w:ascii="黑体" w:eastAsia="黑体" w:hint="eastAsia"/>
          <w:szCs w:val="20"/>
        </w:rPr>
        <w:t>图D.3</w:t>
      </w:r>
      <w:r>
        <w:rPr>
          <w:rFonts w:ascii="黑体" w:eastAsia="黑体" w:hAnsi="Times New Roman" w:hint="eastAsia"/>
          <w:szCs w:val="20"/>
        </w:rPr>
        <w:t xml:space="preserve"> </w:t>
      </w:r>
      <w:r>
        <w:rPr>
          <w:rFonts w:ascii="Times New Roman" w:eastAsia="黑体" w:hAnsi="Times New Roman" w:hint="eastAsia"/>
        </w:rPr>
        <w:t>砂质</w:t>
      </w:r>
      <w:proofErr w:type="gramStart"/>
      <w:r>
        <w:rPr>
          <w:rFonts w:ascii="Times New Roman" w:eastAsia="黑体" w:hAnsi="Times New Roman" w:hint="eastAsia"/>
        </w:rPr>
        <w:t>岬</w:t>
      </w:r>
      <w:proofErr w:type="gramEnd"/>
      <w:r>
        <w:rPr>
          <w:rFonts w:ascii="Times New Roman" w:eastAsia="黑体" w:hAnsi="Times New Roman" w:hint="eastAsia"/>
        </w:rPr>
        <w:t>头</w:t>
      </w:r>
      <w:proofErr w:type="gramStart"/>
      <w:r>
        <w:rPr>
          <w:rFonts w:ascii="Times New Roman" w:eastAsia="黑体" w:hAnsi="Times New Roman" w:hint="eastAsia"/>
        </w:rPr>
        <w:t>剖</w:t>
      </w:r>
      <w:proofErr w:type="gramEnd"/>
      <w:r>
        <w:rPr>
          <w:rFonts w:ascii="Times New Roman" w:eastAsia="黑体" w:hAnsi="Times New Roman" w:hint="eastAsia"/>
        </w:rPr>
        <w:t>剖面示意图及效果图</w:t>
      </w:r>
    </w:p>
    <w:p w14:paraId="3127CA05" w14:textId="77777777" w:rsidR="00DE014B" w:rsidRDefault="00000000">
      <w:pPr>
        <w:pStyle w:val="aff4"/>
        <w:spacing w:before="120" w:after="120"/>
        <w:outlineLvl w:val="1"/>
      </w:pPr>
      <w:bookmarkStart w:id="106" w:name="_Toc26849"/>
      <w:r>
        <w:rPr>
          <w:rFonts w:hint="eastAsia"/>
        </w:rPr>
        <w:t>生态海堤</w:t>
      </w:r>
      <w:bookmarkEnd w:id="106"/>
    </w:p>
    <w:p w14:paraId="5E7DEB78" w14:textId="77777777" w:rsidR="00DE014B" w:rsidRDefault="00000000">
      <w:pPr>
        <w:pStyle w:val="afffff7"/>
        <w:ind w:firstLine="420"/>
      </w:pPr>
      <w:r>
        <w:rPr>
          <w:rFonts w:hint="eastAsia"/>
        </w:rPr>
        <w:lastRenderedPageBreak/>
        <w:t>生态海堤构建模式是指在提升海岸侵蚀防护能力的基础上，恢复海岸湿地生态功能，同时打造沿海绿色亲水岸线。模式优化要求利用从海堤向海一侧前沿至海堤陆域后方的全断面生态改造技术，实现海岸侵蚀防护与生态协同，优化措施包括以下四种。</w:t>
      </w:r>
    </w:p>
    <w:p w14:paraId="1FBF49A4" w14:textId="77777777" w:rsidR="00DE014B" w:rsidRDefault="00000000">
      <w:pPr>
        <w:pStyle w:val="afffff7"/>
        <w:numPr>
          <w:ilvl w:val="0"/>
          <w:numId w:val="33"/>
        </w:numPr>
        <w:ind w:firstLine="420"/>
      </w:pPr>
      <w:r>
        <w:rPr>
          <w:rFonts w:hint="eastAsia"/>
        </w:rPr>
        <w:t>具有人工鱼礁功能的</w:t>
      </w:r>
      <w:proofErr w:type="gramStart"/>
      <w:r>
        <w:rPr>
          <w:rFonts w:hint="eastAsia"/>
        </w:rPr>
        <w:t>装配式消浪潜堤</w:t>
      </w:r>
      <w:proofErr w:type="gramEnd"/>
      <w:r>
        <w:rPr>
          <w:rFonts w:hint="eastAsia"/>
        </w:rPr>
        <w:t>。潜堤由若干四角锥</w:t>
      </w:r>
      <w:proofErr w:type="gramStart"/>
      <w:r>
        <w:rPr>
          <w:rFonts w:hint="eastAsia"/>
        </w:rPr>
        <w:t>型消浪</w:t>
      </w:r>
      <w:proofErr w:type="gramEnd"/>
      <w:r>
        <w:rPr>
          <w:rFonts w:hint="eastAsia"/>
        </w:rPr>
        <w:t>框架堆积而成，框架含六根中</w:t>
      </w:r>
    </w:p>
    <w:p w14:paraId="0878D367" w14:textId="77777777" w:rsidR="00DE014B" w:rsidRDefault="00000000">
      <w:pPr>
        <w:pStyle w:val="afffff7"/>
        <w:ind w:firstLineChars="350" w:firstLine="735"/>
      </w:pPr>
      <w:r>
        <w:rPr>
          <w:rFonts w:hint="eastAsia"/>
        </w:rPr>
        <w:t>心对称杆件，端部用混凝土胶粘结后，再以铁丝缠绕固定连接套，搭配人工海底堆积物</w:t>
      </w:r>
      <w:proofErr w:type="gramStart"/>
      <w:r>
        <w:rPr>
          <w:rFonts w:hint="eastAsia"/>
        </w:rPr>
        <w:t>诱</w:t>
      </w:r>
      <w:proofErr w:type="gramEnd"/>
      <w:r>
        <w:rPr>
          <w:rFonts w:hint="eastAsia"/>
        </w:rPr>
        <w:t>鱼栖</w:t>
      </w:r>
    </w:p>
    <w:p w14:paraId="1E52BA16" w14:textId="77777777" w:rsidR="00DE014B" w:rsidRDefault="00000000">
      <w:pPr>
        <w:pStyle w:val="afffff7"/>
        <w:ind w:firstLineChars="350" w:firstLine="735"/>
      </w:pPr>
      <w:r>
        <w:rPr>
          <w:rFonts w:hint="eastAsia"/>
        </w:rPr>
        <w:t>息。该潜堤</w:t>
      </w:r>
      <w:proofErr w:type="gramStart"/>
      <w:r>
        <w:rPr>
          <w:rFonts w:hint="eastAsia"/>
        </w:rPr>
        <w:t>兼具消浪与</w:t>
      </w:r>
      <w:proofErr w:type="gramEnd"/>
      <w:r>
        <w:rPr>
          <w:rFonts w:hint="eastAsia"/>
        </w:rPr>
        <w:t>人工鱼礁功能，采用装配式设计，现场可直接安装，制造快、受气候制</w:t>
      </w:r>
    </w:p>
    <w:p w14:paraId="66B9A326" w14:textId="77777777" w:rsidR="00DE014B" w:rsidRDefault="00000000">
      <w:pPr>
        <w:pStyle w:val="afffff7"/>
        <w:ind w:leftChars="350" w:left="735" w:firstLineChars="0" w:firstLine="0"/>
      </w:pPr>
      <w:r>
        <w:rPr>
          <w:rFonts w:hint="eastAsia"/>
        </w:rPr>
        <w:t>约小，能节约劳动力、提升构筑物质量，且利于海生物附着、工程造价低、用途广，其示意图见图D.4。</w:t>
      </w:r>
    </w:p>
    <w:p w14:paraId="7AB4DBBE" w14:textId="77777777" w:rsidR="00DE014B" w:rsidRDefault="00000000">
      <w:pPr>
        <w:keepNext/>
        <w:spacing w:line="360" w:lineRule="auto"/>
        <w:jc w:val="center"/>
        <w:rPr>
          <w:rFonts w:ascii="Times New Roman" w:eastAsia="黑体" w:hAnsi="Times New Roman"/>
        </w:rPr>
      </w:pPr>
      <w:r>
        <w:rPr>
          <w:rFonts w:ascii="Times New Roman" w:eastAsia="黑体" w:hAnsi="Times New Roman"/>
          <w:noProof/>
        </w:rPr>
        <w:drawing>
          <wp:inline distT="0" distB="0" distL="0" distR="0" wp14:anchorId="31DFFCAE" wp14:editId="78ED6EA2">
            <wp:extent cx="2766060" cy="1439545"/>
            <wp:effectExtent l="0" t="0" r="15240" b="8255"/>
            <wp:docPr id="57" name="图片 57" descr="C:\Users\Administrator\Desktop\一种具有人工鱼礁功能的装配式消浪潜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Desktop\一种具有人工鱼礁功能的装配式消浪潜堤-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66575" cy="1440000"/>
                    </a:xfrm>
                    <a:prstGeom prst="rect">
                      <a:avLst/>
                    </a:prstGeom>
                    <a:noFill/>
                    <a:ln>
                      <a:noFill/>
                    </a:ln>
                  </pic:spPr>
                </pic:pic>
              </a:graphicData>
            </a:graphic>
          </wp:inline>
        </w:drawing>
      </w:r>
      <w:r>
        <w:rPr>
          <w:rFonts w:ascii="Times New Roman" w:eastAsia="黑体" w:hAnsi="Times New Roman"/>
          <w:noProof/>
        </w:rPr>
        <w:drawing>
          <wp:inline distT="0" distB="0" distL="0" distR="0" wp14:anchorId="47BA2B5F" wp14:editId="4C1EB25A">
            <wp:extent cx="1405890" cy="1439545"/>
            <wp:effectExtent l="0" t="0" r="3810" b="8255"/>
            <wp:docPr id="58" name="图片 58" descr="C:\Users\Administrator\Desktop\一种具有人工鱼礁功能的装配式消浪潜堤-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esktop\一种具有人工鱼礁功能的装配式消浪潜堤-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06161" cy="1440000"/>
                    </a:xfrm>
                    <a:prstGeom prst="rect">
                      <a:avLst/>
                    </a:prstGeom>
                    <a:noFill/>
                    <a:ln>
                      <a:noFill/>
                    </a:ln>
                  </pic:spPr>
                </pic:pic>
              </a:graphicData>
            </a:graphic>
          </wp:inline>
        </w:drawing>
      </w:r>
    </w:p>
    <w:p w14:paraId="075EFA4B" w14:textId="77777777" w:rsidR="00DE014B" w:rsidRDefault="00000000">
      <w:pPr>
        <w:keepNext/>
        <w:spacing w:line="360" w:lineRule="auto"/>
        <w:jc w:val="center"/>
      </w:pPr>
      <w:r>
        <w:rPr>
          <w:rFonts w:ascii="黑体" w:eastAsia="黑体" w:hint="eastAsia"/>
          <w:szCs w:val="20"/>
        </w:rPr>
        <w:t>图D.4</w:t>
      </w:r>
      <w:r>
        <w:rPr>
          <w:rFonts w:ascii="黑体" w:eastAsia="黑体" w:hAnsi="Times New Roman" w:hint="eastAsia"/>
          <w:szCs w:val="20"/>
        </w:rPr>
        <w:t xml:space="preserve"> </w:t>
      </w:r>
      <w:r>
        <w:rPr>
          <w:rFonts w:ascii="Times New Roman" w:eastAsia="黑体" w:hAnsi="Times New Roman"/>
        </w:rPr>
        <w:t>具有人工鱼礁功能的</w:t>
      </w:r>
      <w:proofErr w:type="gramStart"/>
      <w:r>
        <w:rPr>
          <w:rFonts w:ascii="Times New Roman" w:eastAsia="黑体" w:hAnsi="Times New Roman"/>
        </w:rPr>
        <w:t>装配式消浪潜堤</w:t>
      </w:r>
      <w:proofErr w:type="gramEnd"/>
      <w:r>
        <w:rPr>
          <w:rFonts w:ascii="Times New Roman" w:eastAsia="黑体" w:hAnsi="Times New Roman"/>
        </w:rPr>
        <w:t>示意图</w:t>
      </w:r>
    </w:p>
    <w:p w14:paraId="61B4C2DF" w14:textId="77777777" w:rsidR="00DE014B" w:rsidRDefault="00000000">
      <w:pPr>
        <w:pStyle w:val="afffff7"/>
        <w:numPr>
          <w:ilvl w:val="0"/>
          <w:numId w:val="33"/>
        </w:numPr>
        <w:ind w:firstLine="420"/>
      </w:pPr>
      <w:r>
        <w:rPr>
          <w:rFonts w:hint="eastAsia"/>
        </w:rPr>
        <w:t>生态型透浪海堤。离岸防护结构为 “浮堤 + 潜堤” 组合：</w:t>
      </w:r>
      <w:proofErr w:type="gramStart"/>
      <w:r>
        <w:rPr>
          <w:rFonts w:hint="eastAsia"/>
        </w:rPr>
        <w:t>上部浮堤</w:t>
      </w:r>
      <w:proofErr w:type="gramEnd"/>
      <w:r>
        <w:rPr>
          <w:rFonts w:hint="eastAsia"/>
        </w:rPr>
        <w:t>含水面植物生长框（内种</w:t>
      </w:r>
    </w:p>
    <w:p w14:paraId="6EA4C49E" w14:textId="77777777" w:rsidR="00DE014B" w:rsidRDefault="00000000">
      <w:pPr>
        <w:pStyle w:val="afffff7"/>
        <w:ind w:firstLineChars="350" w:firstLine="735"/>
      </w:pPr>
      <w:proofErr w:type="gramStart"/>
      <w:r>
        <w:rPr>
          <w:rFonts w:hint="eastAsia"/>
        </w:rPr>
        <w:t>挺水植物</w:t>
      </w:r>
      <w:proofErr w:type="gramEnd"/>
      <w:r>
        <w:rPr>
          <w:rFonts w:hint="eastAsia"/>
        </w:rPr>
        <w:t>），两侧连浮筒并通过</w:t>
      </w:r>
      <w:proofErr w:type="gramStart"/>
      <w:r>
        <w:rPr>
          <w:rFonts w:hint="eastAsia"/>
        </w:rPr>
        <w:t>锚链Ⅰ接海底</w:t>
      </w:r>
      <w:proofErr w:type="gramEnd"/>
      <w:r>
        <w:rPr>
          <w:rFonts w:hint="eastAsia"/>
        </w:rPr>
        <w:t>锚墩；下部潜堤为人工鱼礁，通过锚链Ⅱ与</w:t>
      </w:r>
    </w:p>
    <w:p w14:paraId="4217D8E9" w14:textId="77777777" w:rsidR="00DE014B" w:rsidRDefault="00000000">
      <w:pPr>
        <w:pStyle w:val="afffff7"/>
        <w:ind w:firstLineChars="350" w:firstLine="735"/>
      </w:pPr>
      <w:proofErr w:type="gramStart"/>
      <w:r>
        <w:rPr>
          <w:rFonts w:hint="eastAsia"/>
        </w:rPr>
        <w:t>浮堤中部</w:t>
      </w:r>
      <w:proofErr w:type="gramEnd"/>
      <w:r>
        <w:rPr>
          <w:rFonts w:hint="eastAsia"/>
        </w:rPr>
        <w:t>连接。</w:t>
      </w:r>
      <w:proofErr w:type="gramStart"/>
      <w:r>
        <w:rPr>
          <w:rFonts w:hint="eastAsia"/>
        </w:rPr>
        <w:t>浮堤靠</w:t>
      </w:r>
      <w:proofErr w:type="gramEnd"/>
      <w:r>
        <w:rPr>
          <w:rFonts w:hint="eastAsia"/>
        </w:rPr>
        <w:t>浮式植物消浪，不影响海岸景观，还能加强近岸波浪破碎、促进水质交</w:t>
      </w:r>
    </w:p>
    <w:p w14:paraId="27E931B2" w14:textId="77777777" w:rsidR="00DE014B" w:rsidRDefault="00000000">
      <w:pPr>
        <w:pStyle w:val="afffff7"/>
        <w:ind w:firstLineChars="350" w:firstLine="735"/>
      </w:pPr>
      <w:proofErr w:type="gramStart"/>
      <w:r>
        <w:rPr>
          <w:rFonts w:hint="eastAsia"/>
        </w:rPr>
        <w:t>换与污染物扩散</w:t>
      </w:r>
      <w:proofErr w:type="gramEnd"/>
      <w:r>
        <w:rPr>
          <w:rFonts w:hint="eastAsia"/>
        </w:rPr>
        <w:t>；潜堤可消除不良流态，内部空腔供海生物附着栖息。两者均为装配式，预制</w:t>
      </w:r>
    </w:p>
    <w:p w14:paraId="38244558" w14:textId="77777777" w:rsidR="00DE014B" w:rsidRDefault="00000000">
      <w:pPr>
        <w:pStyle w:val="afffff7"/>
        <w:ind w:firstLineChars="350" w:firstLine="735"/>
      </w:pPr>
      <w:r>
        <w:rPr>
          <w:rFonts w:hint="eastAsia"/>
        </w:rPr>
        <w:t>构件现场直装，施工周期短，兼具海岸防护与生态效益，其示意图见图D.5。</w:t>
      </w:r>
    </w:p>
    <w:p w14:paraId="628505FA" w14:textId="77777777" w:rsidR="00DE014B" w:rsidRDefault="00000000">
      <w:pPr>
        <w:keepNext/>
        <w:spacing w:line="360" w:lineRule="auto"/>
        <w:jc w:val="center"/>
        <w:rPr>
          <w:rFonts w:ascii="Times New Roman" w:eastAsia="黑体" w:hAnsi="Times New Roman"/>
        </w:rPr>
      </w:pPr>
      <w:r>
        <w:rPr>
          <w:rFonts w:ascii="Times New Roman" w:eastAsia="黑体" w:hAnsi="Times New Roman"/>
          <w:noProof/>
        </w:rPr>
        <w:drawing>
          <wp:inline distT="0" distB="0" distL="0" distR="0" wp14:anchorId="50AD148A" wp14:editId="1AF9D6EA">
            <wp:extent cx="3592195" cy="1286510"/>
            <wp:effectExtent l="0" t="0" r="8255" b="8890"/>
            <wp:docPr id="59" name="图片 59" descr="C:\Users\Administrator\Desktop\一种生态型透浪海堤-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esktop\一种生态型透浪海堤-1.jpg"/>
                    <pic:cNvPicPr>
                      <a:picLocks noChangeAspect="1" noChangeArrowheads="1"/>
                    </pic:cNvPicPr>
                  </pic:nvPicPr>
                  <pic:blipFill>
                    <a:blip r:embed="rId30">
                      <a:extLst>
                        <a:ext uri="{28A0092B-C50C-407E-A947-70E740481C1C}">
                          <a14:useLocalDpi xmlns:a14="http://schemas.microsoft.com/office/drawing/2010/main" val="0"/>
                        </a:ext>
                      </a:extLst>
                    </a:blip>
                    <a:srcRect l="13300" r="34458"/>
                    <a:stretch>
                      <a:fillRect/>
                    </a:stretch>
                  </pic:blipFill>
                  <pic:spPr>
                    <a:xfrm>
                      <a:off x="0" y="0"/>
                      <a:ext cx="3617851" cy="1295681"/>
                    </a:xfrm>
                    <a:prstGeom prst="rect">
                      <a:avLst/>
                    </a:prstGeom>
                    <a:noFill/>
                    <a:ln>
                      <a:noFill/>
                    </a:ln>
                  </pic:spPr>
                </pic:pic>
              </a:graphicData>
            </a:graphic>
          </wp:inline>
        </w:drawing>
      </w:r>
    </w:p>
    <w:p w14:paraId="24432CD3" w14:textId="77777777" w:rsidR="00DE014B" w:rsidRDefault="00000000">
      <w:pPr>
        <w:keepNext/>
        <w:spacing w:line="360" w:lineRule="auto"/>
        <w:jc w:val="center"/>
        <w:rPr>
          <w:rFonts w:ascii="Times New Roman" w:eastAsia="黑体" w:hAnsi="Times New Roman"/>
        </w:rPr>
      </w:pPr>
      <w:r>
        <w:rPr>
          <w:rFonts w:ascii="Times New Roman" w:eastAsia="黑体" w:hAnsi="Times New Roman"/>
          <w:noProof/>
        </w:rPr>
        <w:drawing>
          <wp:inline distT="0" distB="0" distL="0" distR="0" wp14:anchorId="7DB68E3E" wp14:editId="5F7BEC6A">
            <wp:extent cx="2919730" cy="1392555"/>
            <wp:effectExtent l="0" t="0" r="13970" b="17145"/>
            <wp:docPr id="60" name="图片 60" descr="C:\Users\Administrator\Desktop\一种生态型透浪海堤-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Desktop\一种生态型透浪海堤-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73114" cy="1418270"/>
                    </a:xfrm>
                    <a:prstGeom prst="rect">
                      <a:avLst/>
                    </a:prstGeom>
                    <a:noFill/>
                    <a:ln>
                      <a:noFill/>
                    </a:ln>
                  </pic:spPr>
                </pic:pic>
              </a:graphicData>
            </a:graphic>
          </wp:inline>
        </w:drawing>
      </w:r>
    </w:p>
    <w:p w14:paraId="401B6ECC" w14:textId="77777777" w:rsidR="00DE014B" w:rsidRDefault="00000000">
      <w:pPr>
        <w:keepNext/>
        <w:spacing w:line="360" w:lineRule="auto"/>
        <w:jc w:val="center"/>
        <w:rPr>
          <w:rFonts w:ascii="Times New Roman" w:eastAsia="黑体" w:hAnsi="Times New Roman"/>
        </w:rPr>
      </w:pPr>
      <w:r>
        <w:rPr>
          <w:rFonts w:ascii="黑体" w:eastAsia="黑体" w:hint="eastAsia"/>
          <w:szCs w:val="20"/>
        </w:rPr>
        <w:t>图D.5</w:t>
      </w:r>
      <w:r>
        <w:rPr>
          <w:rFonts w:ascii="黑体" w:eastAsia="黑体" w:hAnsi="Times New Roman" w:hint="eastAsia"/>
          <w:szCs w:val="20"/>
        </w:rPr>
        <w:t xml:space="preserve"> </w:t>
      </w:r>
      <w:r>
        <w:rPr>
          <w:rFonts w:ascii="Times New Roman" w:eastAsia="黑体" w:hAnsi="Times New Roman"/>
        </w:rPr>
        <w:t>生态型透浪海</w:t>
      </w:r>
      <w:proofErr w:type="gramStart"/>
      <w:r>
        <w:rPr>
          <w:rFonts w:ascii="Times New Roman" w:eastAsia="黑体" w:hAnsi="Times New Roman"/>
        </w:rPr>
        <w:t>堤结构</w:t>
      </w:r>
      <w:proofErr w:type="gramEnd"/>
      <w:r>
        <w:rPr>
          <w:rFonts w:ascii="Times New Roman" w:eastAsia="黑体" w:hAnsi="Times New Roman"/>
        </w:rPr>
        <w:t>示意图</w:t>
      </w:r>
    </w:p>
    <w:p w14:paraId="77766145" w14:textId="77777777" w:rsidR="00DE014B" w:rsidRDefault="00000000">
      <w:pPr>
        <w:pStyle w:val="afffff7"/>
        <w:numPr>
          <w:ilvl w:val="0"/>
          <w:numId w:val="33"/>
        </w:numPr>
        <w:ind w:firstLine="420"/>
      </w:pPr>
      <w:proofErr w:type="gramStart"/>
      <w:r>
        <w:rPr>
          <w:rFonts w:hint="eastAsia"/>
        </w:rPr>
        <w:t>退渔还</w:t>
      </w:r>
      <w:proofErr w:type="gramEnd"/>
      <w:r>
        <w:rPr>
          <w:rFonts w:hint="eastAsia"/>
        </w:rPr>
        <w:t>湿。通过拆除养殖围塘、塑造地形及种植碱蓬，以恢复湿地鸟类多样化生境、提升区域</w:t>
      </w:r>
    </w:p>
    <w:p w14:paraId="137E9A1E" w14:textId="77777777" w:rsidR="00DE014B" w:rsidRDefault="00000000">
      <w:pPr>
        <w:pStyle w:val="afffff7"/>
        <w:ind w:firstLineChars="350" w:firstLine="735"/>
      </w:pPr>
      <w:r>
        <w:rPr>
          <w:rFonts w:hint="eastAsia"/>
        </w:rPr>
        <w:t>生态容量。地形塑造时，利用围塘拆除土方与临近潜堤开挖土方，借</w:t>
      </w:r>
      <w:proofErr w:type="gramStart"/>
      <w:r>
        <w:rPr>
          <w:rFonts w:hint="eastAsia"/>
        </w:rPr>
        <w:t>抛石护坎防护</w:t>
      </w:r>
      <w:proofErr w:type="gramEnd"/>
      <w:r>
        <w:rPr>
          <w:rFonts w:hint="eastAsia"/>
        </w:rPr>
        <w:t>作用在内侧</w:t>
      </w:r>
    </w:p>
    <w:p w14:paraId="7AEB22B9" w14:textId="77777777" w:rsidR="00DE014B" w:rsidRDefault="00000000">
      <w:pPr>
        <w:pStyle w:val="afffff7"/>
        <w:ind w:firstLineChars="350" w:firstLine="735"/>
      </w:pPr>
      <w:r>
        <w:rPr>
          <w:rFonts w:hint="eastAsia"/>
        </w:rPr>
        <w:t>打造高潮滩；同时保留</w:t>
      </w:r>
      <w:proofErr w:type="gramStart"/>
      <w:r>
        <w:rPr>
          <w:rFonts w:hint="eastAsia"/>
        </w:rPr>
        <w:t>碱蓬滩间原有</w:t>
      </w:r>
      <w:proofErr w:type="gramEnd"/>
      <w:r>
        <w:rPr>
          <w:rFonts w:hint="eastAsia"/>
        </w:rPr>
        <w:t>涨落潮沟，与围塘拆除后的滩涂形成水系连通，供湿地生</w:t>
      </w:r>
    </w:p>
    <w:p w14:paraId="29A00B65" w14:textId="77777777" w:rsidR="00DE014B" w:rsidRDefault="00000000">
      <w:pPr>
        <w:pStyle w:val="afffff7"/>
        <w:ind w:firstLineChars="350" w:firstLine="735"/>
      </w:pPr>
      <w:r>
        <w:rPr>
          <w:rFonts w:hint="eastAsia"/>
        </w:rPr>
        <w:t>物迁徙及物质能量转移，其示意图见图D.6。</w:t>
      </w:r>
    </w:p>
    <w:p w14:paraId="7BE1E2A7" w14:textId="77777777" w:rsidR="00DE014B" w:rsidRDefault="00000000">
      <w:pPr>
        <w:keepNext/>
        <w:spacing w:line="360" w:lineRule="auto"/>
        <w:jc w:val="center"/>
        <w:rPr>
          <w:rFonts w:ascii="Times New Roman" w:eastAsia="黑体" w:hAnsi="Times New Roman"/>
        </w:rPr>
      </w:pPr>
      <w:r>
        <w:rPr>
          <w:rFonts w:ascii="Times New Roman" w:eastAsia="黑体" w:hAnsi="Times New Roman"/>
          <w:noProof/>
        </w:rPr>
        <w:lastRenderedPageBreak/>
        <w:drawing>
          <wp:inline distT="0" distB="0" distL="0" distR="0" wp14:anchorId="30297D25" wp14:editId="42B2B7BA">
            <wp:extent cx="4783455" cy="2690495"/>
            <wp:effectExtent l="0" t="0" r="17145" b="146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3455" cy="2690495"/>
                    </a:xfrm>
                    <a:prstGeom prst="rect">
                      <a:avLst/>
                    </a:prstGeom>
                  </pic:spPr>
                </pic:pic>
              </a:graphicData>
            </a:graphic>
          </wp:inline>
        </w:drawing>
      </w:r>
    </w:p>
    <w:p w14:paraId="23C10D04" w14:textId="77777777" w:rsidR="00DE014B" w:rsidRDefault="00000000">
      <w:pPr>
        <w:keepNext/>
        <w:spacing w:line="360" w:lineRule="auto"/>
        <w:jc w:val="center"/>
      </w:pPr>
      <w:r>
        <w:rPr>
          <w:rFonts w:ascii="黑体" w:eastAsia="黑体" w:hint="eastAsia"/>
          <w:szCs w:val="20"/>
        </w:rPr>
        <w:t>图D.6</w:t>
      </w:r>
      <w:r>
        <w:rPr>
          <w:rFonts w:ascii="黑体" w:eastAsia="黑体" w:hAnsi="Times New Roman" w:hint="eastAsia"/>
          <w:szCs w:val="20"/>
        </w:rPr>
        <w:t xml:space="preserve"> </w:t>
      </w:r>
      <w:proofErr w:type="gramStart"/>
      <w:r>
        <w:rPr>
          <w:rFonts w:ascii="Times New Roman" w:eastAsia="黑体" w:hAnsi="Times New Roman"/>
        </w:rPr>
        <w:t>退鱼还湿实施</w:t>
      </w:r>
      <w:proofErr w:type="gramEnd"/>
      <w:r>
        <w:rPr>
          <w:rFonts w:ascii="Times New Roman" w:eastAsia="黑体" w:hAnsi="Times New Roman"/>
        </w:rPr>
        <w:t>效果图</w:t>
      </w:r>
    </w:p>
    <w:p w14:paraId="401D1F1B" w14:textId="77777777" w:rsidR="00DE014B" w:rsidRDefault="00000000">
      <w:pPr>
        <w:pStyle w:val="afffff7"/>
        <w:numPr>
          <w:ilvl w:val="0"/>
          <w:numId w:val="33"/>
        </w:numPr>
        <w:ind w:firstLine="420"/>
      </w:pPr>
      <w:r>
        <w:rPr>
          <w:rFonts w:hint="eastAsia"/>
        </w:rPr>
        <w:t>生态廊道建设。依托已建海堤整治海岸线，在海堤内外坡种植植物：选取耐盐碱植被防护，用</w:t>
      </w:r>
    </w:p>
    <w:p w14:paraId="383F21AE" w14:textId="77777777" w:rsidR="00DE014B" w:rsidRDefault="00000000">
      <w:pPr>
        <w:pStyle w:val="afffff7"/>
        <w:ind w:firstLineChars="350" w:firstLine="735"/>
      </w:pPr>
      <w:r>
        <w:rPr>
          <w:rFonts w:hint="eastAsia"/>
        </w:rPr>
        <w:t>草本覆盖裸露土体、</w:t>
      </w:r>
      <w:proofErr w:type="gramStart"/>
      <w:r>
        <w:rPr>
          <w:rFonts w:hint="eastAsia"/>
        </w:rPr>
        <w:t>沿程种灌木</w:t>
      </w:r>
      <w:proofErr w:type="gramEnd"/>
      <w:r>
        <w:rPr>
          <w:rFonts w:hint="eastAsia"/>
        </w:rPr>
        <w:t>，实现海堤保土并提升植物竖向分布。已建海堤受离岸潜堤、</w:t>
      </w:r>
    </w:p>
    <w:p w14:paraId="68FBE600" w14:textId="77777777" w:rsidR="00DE014B" w:rsidRDefault="00000000">
      <w:pPr>
        <w:pStyle w:val="afffff7"/>
        <w:ind w:firstLineChars="350" w:firstLine="735"/>
      </w:pPr>
      <w:proofErr w:type="gramStart"/>
      <w:r>
        <w:rPr>
          <w:rFonts w:hint="eastAsia"/>
        </w:rPr>
        <w:t>抛石护坎掩护</w:t>
      </w:r>
      <w:proofErr w:type="gramEnd"/>
      <w:r>
        <w:rPr>
          <w:rFonts w:hint="eastAsia"/>
        </w:rPr>
        <w:t>，且位于</w:t>
      </w:r>
      <w:proofErr w:type="gramStart"/>
      <w:r>
        <w:rPr>
          <w:rFonts w:hint="eastAsia"/>
        </w:rPr>
        <w:t>退渔还</w:t>
      </w:r>
      <w:proofErr w:type="gramEnd"/>
      <w:r>
        <w:rPr>
          <w:rFonts w:hint="eastAsia"/>
        </w:rPr>
        <w:t>湿区内侧，抗潮流风浪能力强，可选用防风耐盐碱灌草，通过合</w:t>
      </w:r>
    </w:p>
    <w:p w14:paraId="22B38D61" w14:textId="77777777" w:rsidR="00DE014B" w:rsidRDefault="00000000">
      <w:pPr>
        <w:pStyle w:val="afffff7"/>
        <w:ind w:firstLineChars="350" w:firstLine="735"/>
      </w:pPr>
      <w:r>
        <w:rPr>
          <w:rFonts w:hint="eastAsia"/>
        </w:rPr>
        <w:t>理配置营造高中低层次感与多种群梯度布局，增加生态系统多样性与稳定性。</w:t>
      </w:r>
    </w:p>
    <w:p w14:paraId="5D4393FC" w14:textId="77777777" w:rsidR="00DE014B" w:rsidRDefault="00000000">
      <w:pPr>
        <w:pStyle w:val="aff4"/>
        <w:spacing w:before="120" w:after="120"/>
        <w:outlineLvl w:val="1"/>
      </w:pPr>
      <w:bookmarkStart w:id="107" w:name="_Toc13884"/>
      <w:r>
        <w:rPr>
          <w:rFonts w:hint="eastAsia"/>
        </w:rPr>
        <w:t>渔光互补</w:t>
      </w:r>
      <w:bookmarkEnd w:id="107"/>
    </w:p>
    <w:p w14:paraId="04910AE9" w14:textId="77777777" w:rsidR="00DE014B" w:rsidRDefault="00000000">
      <w:pPr>
        <w:pStyle w:val="afffff7"/>
        <w:ind w:firstLine="420"/>
      </w:pPr>
      <w:r>
        <w:rPr>
          <w:rFonts w:hint="eastAsia"/>
        </w:rPr>
        <w:t>渔光互补构建模式是指减小海岸光</w:t>
      </w:r>
      <w:proofErr w:type="gramStart"/>
      <w:r>
        <w:rPr>
          <w:rFonts w:hint="eastAsia"/>
        </w:rPr>
        <w:t>伏建设</w:t>
      </w:r>
      <w:proofErr w:type="gramEnd"/>
      <w:r>
        <w:rPr>
          <w:rFonts w:hint="eastAsia"/>
        </w:rPr>
        <w:t>对在海洋资源占用和生态环境影响方面的负面效应，提高养殖效率、提升经济效益，采取生态措施改善、保护生态环境。模式优化要求发挥光</w:t>
      </w:r>
      <w:proofErr w:type="gramStart"/>
      <w:r>
        <w:rPr>
          <w:rFonts w:hint="eastAsia"/>
        </w:rPr>
        <w:t>伏设施</w:t>
      </w:r>
      <w:proofErr w:type="gramEnd"/>
      <w:r>
        <w:rPr>
          <w:rFonts w:hint="eastAsia"/>
        </w:rPr>
        <w:t>对海岸侵蚀的积极贡献，改善光伏支撑系统，提升</w:t>
      </w:r>
      <w:proofErr w:type="gramStart"/>
      <w:r>
        <w:rPr>
          <w:rFonts w:hint="eastAsia"/>
        </w:rPr>
        <w:t>光伏板自</w:t>
      </w:r>
      <w:proofErr w:type="gramEnd"/>
      <w:r>
        <w:rPr>
          <w:rFonts w:hint="eastAsia"/>
        </w:rPr>
        <w:t>洁净能力，通过生态补偿提升生态环境。优化措施包括以下四种。</w:t>
      </w:r>
    </w:p>
    <w:p w14:paraId="4B5C3063" w14:textId="77777777" w:rsidR="00DE014B" w:rsidRDefault="00000000">
      <w:pPr>
        <w:pStyle w:val="afffff7"/>
        <w:numPr>
          <w:ilvl w:val="0"/>
          <w:numId w:val="34"/>
        </w:numPr>
        <w:ind w:firstLine="420"/>
      </w:pPr>
      <w:r>
        <w:rPr>
          <w:rFonts w:hint="eastAsia"/>
        </w:rPr>
        <w:t>新型</w:t>
      </w:r>
      <w:proofErr w:type="gramStart"/>
      <w:r>
        <w:rPr>
          <w:rFonts w:hint="eastAsia"/>
        </w:rPr>
        <w:t>悬索式光伏</w:t>
      </w:r>
      <w:proofErr w:type="gramEnd"/>
      <w:r>
        <w:rPr>
          <w:rFonts w:hint="eastAsia"/>
        </w:rPr>
        <w:t>支撑系统。该系统可扩大钢支架间距、提升下部空间利用率，改善传统高支架</w:t>
      </w:r>
    </w:p>
    <w:p w14:paraId="2AB91218" w14:textId="77777777" w:rsidR="00DE014B" w:rsidRDefault="00000000">
      <w:pPr>
        <w:pStyle w:val="afffff7"/>
        <w:ind w:leftChars="350" w:left="735" w:firstLineChars="0" w:firstLine="0"/>
      </w:pPr>
      <w:r>
        <w:rPr>
          <w:rFonts w:hint="eastAsia"/>
        </w:rPr>
        <w:t>空间紧凑的问题，减少对水面通行和养殖的影响，降低渔光互补项目施工运维难度，其示意图见图D.7。</w:t>
      </w:r>
    </w:p>
    <w:p w14:paraId="18F7EB2D" w14:textId="77777777" w:rsidR="00DE014B" w:rsidRDefault="00000000">
      <w:pPr>
        <w:keepNext/>
        <w:spacing w:line="360" w:lineRule="auto"/>
        <w:jc w:val="center"/>
        <w:rPr>
          <w:rFonts w:ascii="Times New Roman" w:eastAsia="黑体" w:hAnsi="Times New Roman"/>
        </w:rPr>
      </w:pPr>
      <w:r>
        <w:rPr>
          <w:rFonts w:ascii="Times New Roman" w:eastAsia="黑体" w:hAnsi="Times New Roman" w:hint="eastAsia"/>
          <w:noProof/>
        </w:rPr>
        <w:drawing>
          <wp:inline distT="0" distB="0" distL="0" distR="0" wp14:anchorId="5D3F38C1" wp14:editId="5D712A50">
            <wp:extent cx="3595370" cy="2120900"/>
            <wp:effectExtent l="0" t="0" r="5080" b="1270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595370" cy="2120900"/>
                    </a:xfrm>
                    <a:prstGeom prst="rect">
                      <a:avLst/>
                    </a:prstGeom>
                    <a:noFill/>
                    <a:ln>
                      <a:noFill/>
                    </a:ln>
                  </pic:spPr>
                </pic:pic>
              </a:graphicData>
            </a:graphic>
          </wp:inline>
        </w:drawing>
      </w:r>
    </w:p>
    <w:p w14:paraId="7A05E99F" w14:textId="77777777" w:rsidR="00DE014B" w:rsidRDefault="00000000">
      <w:pPr>
        <w:keepNext/>
        <w:spacing w:line="360" w:lineRule="auto"/>
        <w:jc w:val="center"/>
      </w:pPr>
      <w:r>
        <w:rPr>
          <w:rFonts w:ascii="黑体" w:eastAsia="黑体" w:hint="eastAsia"/>
          <w:szCs w:val="20"/>
        </w:rPr>
        <w:t>图D.7</w:t>
      </w:r>
      <w:r>
        <w:rPr>
          <w:rFonts w:ascii="黑体" w:eastAsia="黑体" w:hAnsi="Times New Roman" w:hint="eastAsia"/>
          <w:szCs w:val="20"/>
        </w:rPr>
        <w:t xml:space="preserve"> </w:t>
      </w:r>
      <w:r>
        <w:rPr>
          <w:rFonts w:ascii="Times New Roman" w:eastAsia="黑体" w:hAnsi="Times New Roman"/>
        </w:rPr>
        <w:t>新型悬索式支撑系统</w:t>
      </w:r>
    </w:p>
    <w:p w14:paraId="4FE07584" w14:textId="77777777" w:rsidR="00DE014B" w:rsidRDefault="00000000">
      <w:pPr>
        <w:pStyle w:val="afffff7"/>
        <w:numPr>
          <w:ilvl w:val="0"/>
          <w:numId w:val="34"/>
        </w:numPr>
        <w:ind w:firstLine="420"/>
      </w:pPr>
      <w:r>
        <w:rPr>
          <w:rFonts w:hint="eastAsia"/>
        </w:rPr>
        <w:t>光</w:t>
      </w:r>
      <w:proofErr w:type="gramStart"/>
      <w:r>
        <w:rPr>
          <w:rFonts w:hint="eastAsia"/>
        </w:rPr>
        <w:t>伏板超</w:t>
      </w:r>
      <w:proofErr w:type="gramEnd"/>
      <w:r>
        <w:rPr>
          <w:rFonts w:hint="eastAsia"/>
        </w:rPr>
        <w:t>疏水自洁净涂层。光伏玻璃表面涂覆超疏水自洁净涂层（防尘抗污材料），减少灰尘、</w:t>
      </w:r>
    </w:p>
    <w:p w14:paraId="7109336C" w14:textId="77777777" w:rsidR="00DE014B" w:rsidRDefault="00000000">
      <w:pPr>
        <w:pStyle w:val="afffff7"/>
        <w:ind w:firstLineChars="350" w:firstLine="735"/>
      </w:pPr>
      <w:r>
        <w:rPr>
          <w:rFonts w:hint="eastAsia"/>
        </w:rPr>
        <w:t>鸟粪等污染物附着，可通过自然风、</w:t>
      </w:r>
      <w:proofErr w:type="gramStart"/>
      <w:r>
        <w:rPr>
          <w:rFonts w:hint="eastAsia"/>
        </w:rPr>
        <w:t>雨实现</w:t>
      </w:r>
      <w:proofErr w:type="gramEnd"/>
      <w:r>
        <w:rPr>
          <w:rFonts w:hint="eastAsia"/>
        </w:rPr>
        <w:t>自洁，节省清洁用水并降低洗涤剂危害。</w:t>
      </w:r>
    </w:p>
    <w:p w14:paraId="0906BAB6" w14:textId="77777777" w:rsidR="00DE014B" w:rsidRDefault="00000000">
      <w:pPr>
        <w:pStyle w:val="afffff7"/>
        <w:numPr>
          <w:ilvl w:val="0"/>
          <w:numId w:val="34"/>
        </w:numPr>
        <w:ind w:firstLine="420"/>
      </w:pPr>
      <w:r>
        <w:rPr>
          <w:rFonts w:hint="eastAsia"/>
        </w:rPr>
        <w:t>光伏支架用耐水抗菌涂料。渔光互补锌铝镁镀层钢板表面采用抗菌涂层，其有机涂层网络由含</w:t>
      </w:r>
    </w:p>
    <w:p w14:paraId="623590FC" w14:textId="77777777" w:rsidR="00DE014B" w:rsidRDefault="00000000">
      <w:pPr>
        <w:pStyle w:val="afffff7"/>
        <w:ind w:firstLineChars="350" w:firstLine="735"/>
      </w:pPr>
      <w:r>
        <w:rPr>
          <w:rFonts w:hint="eastAsia"/>
        </w:rPr>
        <w:t>双键的甲基丙烯酸2-二甲基氨基乙酯、丙烯酸丁酯、苯乙烯单体聚合而成。该涂层环保、与镀</w:t>
      </w:r>
    </w:p>
    <w:p w14:paraId="3C080E94" w14:textId="77777777" w:rsidR="00DE014B" w:rsidRDefault="00000000">
      <w:pPr>
        <w:pStyle w:val="afffff7"/>
        <w:ind w:firstLineChars="350" w:firstLine="735"/>
      </w:pPr>
      <w:r>
        <w:rPr>
          <w:rFonts w:hint="eastAsia"/>
        </w:rPr>
        <w:lastRenderedPageBreak/>
        <w:t>层结合性强，且耐候、耐水、耐腐蚀、机械强度优异；抗菌官能团以共价键结合有机树脂，具</w:t>
      </w:r>
    </w:p>
    <w:p w14:paraId="1C242759" w14:textId="77777777" w:rsidR="00DE014B" w:rsidRDefault="00000000">
      <w:pPr>
        <w:pStyle w:val="afffff7"/>
        <w:ind w:leftChars="350" w:left="735" w:firstLineChars="0" w:firstLine="0"/>
      </w:pPr>
      <w:r>
        <w:rPr>
          <w:rFonts w:hint="eastAsia"/>
        </w:rPr>
        <w:t>有长效固有抗菌性，规避传统载药/添加抗菌纳米颗粒的时效短、载药低、效果差、易失活问题，其示意图见图D.8。</w:t>
      </w:r>
    </w:p>
    <w:p w14:paraId="3206442B" w14:textId="77777777" w:rsidR="00DE014B" w:rsidRDefault="00000000">
      <w:pPr>
        <w:keepNext/>
        <w:spacing w:line="360" w:lineRule="auto"/>
        <w:jc w:val="center"/>
        <w:rPr>
          <w:rFonts w:ascii="Times New Roman" w:eastAsia="黑体" w:hAnsi="Times New Roman"/>
        </w:rPr>
      </w:pPr>
      <w:r>
        <w:rPr>
          <w:rFonts w:ascii="Times New Roman" w:eastAsia="黑体" w:hAnsi="Times New Roman" w:hint="eastAsia"/>
          <w:noProof/>
        </w:rPr>
        <w:drawing>
          <wp:inline distT="0" distB="0" distL="0" distR="0" wp14:anchorId="597135F9" wp14:editId="67307569">
            <wp:extent cx="3342005" cy="1925955"/>
            <wp:effectExtent l="0" t="0" r="10795" b="17145"/>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34"/>
                    <a:stretch>
                      <a:fillRect/>
                    </a:stretch>
                  </pic:blipFill>
                  <pic:spPr>
                    <a:xfrm>
                      <a:off x="0" y="0"/>
                      <a:ext cx="3342005" cy="1925955"/>
                    </a:xfrm>
                    <a:prstGeom prst="rect">
                      <a:avLst/>
                    </a:prstGeom>
                  </pic:spPr>
                </pic:pic>
              </a:graphicData>
            </a:graphic>
          </wp:inline>
        </w:drawing>
      </w:r>
    </w:p>
    <w:p w14:paraId="3572005C" w14:textId="77777777" w:rsidR="00DE014B" w:rsidRDefault="00000000">
      <w:pPr>
        <w:keepNext/>
        <w:spacing w:line="360" w:lineRule="auto"/>
        <w:jc w:val="center"/>
      </w:pPr>
      <w:r>
        <w:rPr>
          <w:rFonts w:ascii="黑体" w:eastAsia="黑体" w:hint="eastAsia"/>
          <w:szCs w:val="20"/>
        </w:rPr>
        <w:t>图D.8</w:t>
      </w:r>
      <w:r>
        <w:rPr>
          <w:rFonts w:ascii="黑体" w:eastAsia="黑体" w:hAnsi="Times New Roman" w:hint="eastAsia"/>
          <w:szCs w:val="20"/>
        </w:rPr>
        <w:t xml:space="preserve"> </w:t>
      </w:r>
      <w:r>
        <w:rPr>
          <w:rFonts w:ascii="Times New Roman" w:eastAsia="黑体" w:hAnsi="Times New Roman" w:hint="eastAsia"/>
        </w:rPr>
        <w:t>渔光互补系统光伏支架</w:t>
      </w:r>
    </w:p>
    <w:p w14:paraId="7184A1FC" w14:textId="77777777" w:rsidR="00DE014B" w:rsidRDefault="00000000">
      <w:pPr>
        <w:pStyle w:val="afffff7"/>
        <w:numPr>
          <w:ilvl w:val="0"/>
          <w:numId w:val="34"/>
        </w:numPr>
        <w:ind w:firstLine="420"/>
      </w:pPr>
      <w:r>
        <w:rPr>
          <w:rFonts w:hint="eastAsia"/>
        </w:rPr>
        <w:t>生态补偿。利用集中非工程建设空间打造生态湿地，为鸟类提供栖息环境，提升湿地生态服务</w:t>
      </w:r>
    </w:p>
    <w:p w14:paraId="08473537" w14:textId="77777777" w:rsidR="00DE014B" w:rsidRDefault="00000000">
      <w:pPr>
        <w:pStyle w:val="afffff7"/>
        <w:ind w:firstLineChars="350" w:firstLine="735"/>
      </w:pPr>
      <w:r>
        <w:rPr>
          <w:rFonts w:hint="eastAsia"/>
        </w:rPr>
        <w:t>价值；构建牡蛎礁生态修复带，改善波浪与水动力条件、提升水质交换能力，</w:t>
      </w:r>
      <w:proofErr w:type="gramStart"/>
      <w:r>
        <w:rPr>
          <w:rFonts w:hint="eastAsia"/>
        </w:rPr>
        <w:t>且礁体</w:t>
      </w:r>
      <w:proofErr w:type="gramEnd"/>
      <w:r>
        <w:rPr>
          <w:rFonts w:hint="eastAsia"/>
        </w:rPr>
        <w:t>可附着贝</w:t>
      </w:r>
    </w:p>
    <w:p w14:paraId="2ED12B6A" w14:textId="77777777" w:rsidR="00DE014B" w:rsidRDefault="00000000">
      <w:pPr>
        <w:pStyle w:val="afffff7"/>
        <w:ind w:firstLineChars="350" w:firstLine="735"/>
      </w:pPr>
      <w:r>
        <w:rPr>
          <w:rFonts w:hint="eastAsia"/>
        </w:rPr>
        <w:t>类、多毛类幼虫等海生物，供鱼类产卵，助力近海生态保护与生物多样性提升。</w:t>
      </w:r>
    </w:p>
    <w:p w14:paraId="297B5056" w14:textId="77777777" w:rsidR="00DE014B" w:rsidRDefault="00000000">
      <w:pPr>
        <w:pStyle w:val="aff4"/>
        <w:spacing w:before="120" w:after="120"/>
        <w:outlineLvl w:val="1"/>
      </w:pPr>
      <w:bookmarkStart w:id="108" w:name="_Toc22598"/>
      <w:r>
        <w:rPr>
          <w:rFonts w:hint="eastAsia"/>
        </w:rPr>
        <w:t>绿色港口</w:t>
      </w:r>
      <w:bookmarkEnd w:id="108"/>
    </w:p>
    <w:p w14:paraId="7AC5AA03" w14:textId="77777777" w:rsidR="00DE014B" w:rsidRDefault="00000000">
      <w:pPr>
        <w:pStyle w:val="afffff7"/>
        <w:ind w:firstLine="420"/>
      </w:pPr>
      <w:r>
        <w:rPr>
          <w:rFonts w:hint="eastAsia"/>
        </w:rPr>
        <w:t>绿色港口构建模式是指降低能耗强度和二氧化碳排放强度，优化能源结构，进一步降低污染物排放总量，增强科技信息化对节能环保的支撑能力。模式优化要求以提升海岸侵蚀防护能力、减少港口建设运营对海域的影响、提升海域生态环境为目标的创新技术。优化措施包括以下四种。</w:t>
      </w:r>
    </w:p>
    <w:p w14:paraId="0C182CD4" w14:textId="77777777" w:rsidR="00DE014B" w:rsidRDefault="00000000">
      <w:pPr>
        <w:pStyle w:val="afffff7"/>
        <w:numPr>
          <w:ilvl w:val="0"/>
          <w:numId w:val="35"/>
        </w:numPr>
        <w:ind w:firstLine="420"/>
      </w:pPr>
      <w:r>
        <w:rPr>
          <w:rFonts w:hint="eastAsia"/>
        </w:rPr>
        <w:t>耐腐蚀的高桩透水平台。以耐腐蚀钢管桩构建高桩透水平台，减少围填海与用海面积；保留自</w:t>
      </w:r>
    </w:p>
    <w:p w14:paraId="167C7EAF" w14:textId="77777777" w:rsidR="00DE014B" w:rsidRDefault="00000000">
      <w:pPr>
        <w:pStyle w:val="afffff7"/>
        <w:ind w:firstLineChars="350" w:firstLine="735"/>
      </w:pPr>
      <w:r>
        <w:rPr>
          <w:rFonts w:hint="eastAsia"/>
        </w:rPr>
        <w:t>然海床，允许水流自由通过，降低对潮汐、波浪的阻挡，减少局部冲刷和泥沙淤积，对海洋水</w:t>
      </w:r>
    </w:p>
    <w:p w14:paraId="4114C5DB" w14:textId="77777777" w:rsidR="00DE014B" w:rsidRDefault="00000000">
      <w:pPr>
        <w:pStyle w:val="afffff7"/>
        <w:ind w:firstLineChars="350" w:firstLine="735"/>
      </w:pPr>
      <w:r>
        <w:rPr>
          <w:rFonts w:hint="eastAsia"/>
        </w:rPr>
        <w:t>体交换及底栖生物栖息地影响较小；</w:t>
      </w:r>
    </w:p>
    <w:p w14:paraId="54F74AEF" w14:textId="77777777" w:rsidR="00DE014B" w:rsidRDefault="00000000">
      <w:pPr>
        <w:pStyle w:val="afffff7"/>
        <w:numPr>
          <w:ilvl w:val="0"/>
          <w:numId w:val="35"/>
        </w:numPr>
        <w:ind w:firstLine="420"/>
      </w:pPr>
      <w:r>
        <w:rPr>
          <w:rFonts w:hint="eastAsia"/>
        </w:rPr>
        <w:t>人工鱼礁护底。采用预制空心立方体、多孔混凝土构件，或天然石材搭配生态孔洞不规则堆叠</w:t>
      </w:r>
    </w:p>
    <w:p w14:paraId="2E028DA4" w14:textId="77777777" w:rsidR="00DE014B" w:rsidRDefault="00000000">
      <w:pPr>
        <w:pStyle w:val="afffff7"/>
        <w:ind w:firstLineChars="350" w:firstLine="735"/>
      </w:pPr>
      <w:r>
        <w:rPr>
          <w:rFonts w:hint="eastAsia"/>
        </w:rPr>
        <w:t>块设计，在</w:t>
      </w:r>
      <w:proofErr w:type="gramStart"/>
      <w:r>
        <w:rPr>
          <w:rFonts w:hint="eastAsia"/>
        </w:rPr>
        <w:t>透水平</w:t>
      </w:r>
      <w:proofErr w:type="gramEnd"/>
      <w:r>
        <w:rPr>
          <w:rFonts w:hint="eastAsia"/>
        </w:rPr>
        <w:t>台基部构建人工鱼礁,增加礁体孔隙率与表面粗糙度。</w:t>
      </w:r>
    </w:p>
    <w:p w14:paraId="330085C0" w14:textId="77777777" w:rsidR="00DE014B" w:rsidRDefault="00000000">
      <w:pPr>
        <w:pStyle w:val="afffff7"/>
        <w:numPr>
          <w:ilvl w:val="0"/>
          <w:numId w:val="35"/>
        </w:numPr>
        <w:ind w:firstLine="420"/>
      </w:pPr>
      <w:r>
        <w:rPr>
          <w:rFonts w:hint="eastAsia"/>
        </w:rPr>
        <w:t>选用生态混凝土.选低碱水泥，降低对海洋生物影响并提升结构耐久性；掺入硅灰、粉煤灰等矿</w:t>
      </w:r>
    </w:p>
    <w:p w14:paraId="3617E0EE" w14:textId="77777777" w:rsidR="00DE014B" w:rsidRDefault="00000000">
      <w:pPr>
        <w:pStyle w:val="afffff7"/>
        <w:ind w:leftChars="200" w:left="420" w:firstLineChars="150" w:firstLine="315"/>
      </w:pPr>
      <w:r>
        <w:rPr>
          <w:rFonts w:hint="eastAsia"/>
        </w:rPr>
        <w:t>物掺合料，提高强度、降低环境负荷；或掺贝壳粉、珊瑚砂等生物亲和材料，提供微生物附着</w:t>
      </w:r>
    </w:p>
    <w:p w14:paraId="4D1CDD8E" w14:textId="77777777" w:rsidR="00DE014B" w:rsidRDefault="00000000">
      <w:pPr>
        <w:pStyle w:val="afffff7"/>
        <w:ind w:leftChars="200" w:left="420" w:firstLineChars="150" w:firstLine="315"/>
      </w:pPr>
      <w:r>
        <w:rPr>
          <w:rFonts w:hint="eastAsia"/>
        </w:rPr>
        <w:t>基，创造适合海洋生物栖息的多尺度孔隙，其示意图见图D.9。</w:t>
      </w:r>
    </w:p>
    <w:p w14:paraId="676C7B48" w14:textId="77777777" w:rsidR="00DE014B" w:rsidRDefault="00000000">
      <w:pPr>
        <w:keepNext/>
        <w:spacing w:line="360" w:lineRule="auto"/>
        <w:jc w:val="center"/>
        <w:rPr>
          <w:rFonts w:ascii="Times New Roman" w:eastAsia="黑体" w:hAnsi="Times New Roman"/>
        </w:rPr>
      </w:pPr>
      <w:r>
        <w:rPr>
          <w:rFonts w:ascii="Times New Roman" w:eastAsia="黑体" w:hAnsi="Times New Roman" w:hint="eastAsia"/>
          <w:noProof/>
        </w:rPr>
        <mc:AlternateContent>
          <mc:Choice Requires="wpg">
            <w:drawing>
              <wp:inline distT="0" distB="0" distL="0" distR="0" wp14:anchorId="491522D2" wp14:editId="4AE5BEC9">
                <wp:extent cx="5112385" cy="1831975"/>
                <wp:effectExtent l="0" t="0" r="12065" b="34925"/>
                <wp:docPr id="94" name="组合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12689" cy="1832456"/>
                          <a:chOff x="3192224" y="284600"/>
                          <a:chExt cx="7149758" cy="2562398"/>
                        </a:xfrm>
                      </wpg:grpSpPr>
                      <pic:pic xmlns:pic="http://schemas.openxmlformats.org/drawingml/2006/picture">
                        <pic:nvPicPr>
                          <pic:cNvPr id="95" name="图片 17"/>
                          <pic:cNvPicPr>
                            <a:picLocks noChangeAspect="1"/>
                          </pic:cNvPicPr>
                        </pic:nvPicPr>
                        <pic:blipFill>
                          <a:blip r:embed="rId35"/>
                          <a:stretch>
                            <a:fillRect/>
                          </a:stretch>
                        </pic:blipFill>
                        <pic:spPr>
                          <a:xfrm>
                            <a:off x="3192224" y="284600"/>
                            <a:ext cx="7149758" cy="2557162"/>
                          </a:xfrm>
                          <a:prstGeom prst="rect">
                            <a:avLst/>
                          </a:prstGeom>
                        </pic:spPr>
                      </pic:pic>
                      <wps:wsp>
                        <wps:cNvPr id="96" name="矩形 26"/>
                        <wps:cNvSpPr/>
                        <wps:spPr>
                          <a:xfrm>
                            <a:off x="6922040" y="924827"/>
                            <a:ext cx="621430" cy="936000"/>
                          </a:xfrm>
                          <a:prstGeom prst="rect">
                            <a:avLst/>
                          </a:prstGeom>
                          <a:noFill/>
                          <a:ln w="38100" cap="flat" cmpd="sng" algn="ctr">
                            <a:solidFill>
                              <a:srgbClr val="FF0000"/>
                            </a:solidFill>
                            <a:prstDash val="dash"/>
                            <a:miter lim="800000"/>
                          </a:ln>
                          <a:effectLst/>
                        </wps:spPr>
                        <wps:bodyPr rtlCol="0" anchor="ctr"/>
                      </wps:wsp>
                      <wps:wsp>
                        <wps:cNvPr id="97" name="矩形 28"/>
                        <wps:cNvSpPr/>
                        <wps:spPr>
                          <a:xfrm>
                            <a:off x="6022804" y="388073"/>
                            <a:ext cx="2649439" cy="526969"/>
                          </a:xfrm>
                          <a:prstGeom prst="rect">
                            <a:avLst/>
                          </a:prstGeom>
                          <a:noFill/>
                        </wps:spPr>
                        <wps:txbx>
                          <w:txbxContent>
                            <w:p w14:paraId="07486785" w14:textId="77777777" w:rsidR="00DE014B" w:rsidRDefault="00000000">
                              <w:pPr>
                                <w:pStyle w:val="affff6"/>
                                <w:jc w:val="center"/>
                                <w:rPr>
                                  <w14:props3d w14:extrusionH="57150" w14:contourW="0" w14:prstMaterial="softEdge">
                                    <w14:bevelT w14:w="25400" w14:h="38100" w14:prst="circle"/>
                                  </w14:props3d>
                                </w:rPr>
                              </w:pPr>
                              <w:r>
                                <w:rPr>
                                  <w:rFonts w:hint="eastAsia"/>
                                  <w:b/>
                                  <w:bCs/>
                                  <w:color w:val="FFC000" w:themeColor="accent4"/>
                                  <w:kern w:val="24"/>
                                  <w14:textOutline w14:w="9525" w14:cap="flat" w14:cmpd="sng" w14:algn="ctr">
                                    <w14:solidFill>
                                      <w14:srgbClr w14:val="FF0000"/>
                                    </w14:solidFill>
                                    <w14:prstDash w14:val="solid"/>
                                    <w14:round/>
                                  </w14:textOutline>
                                  <w14:props3d w14:extrusionH="57150" w14:contourW="0" w14:prstMaterial="softEdge">
                                    <w14:bevelT w14:w="25400" w14:h="38100" w14:prst="circle"/>
                                  </w14:props3d>
                                </w:rPr>
                                <w:t>生态混凝土</w:t>
                              </w:r>
                            </w:p>
                          </w:txbxContent>
                        </wps:txbx>
                        <wps:bodyPr wrap="square" lIns="91440" tIns="45720" rIns="91440" bIns="45720">
                          <a:noAutofit/>
                          <a:scene3d>
                            <a:camera prst="orthographicFront"/>
                            <a:lightRig rig="soft" dir="t">
                              <a:rot lat="0" lon="0" rev="15600000"/>
                            </a:lightRig>
                          </a:scene3d>
                          <a:sp3d extrusionH="57150" prstMaterial="softEdge">
                            <a:bevelT w="25400" h="38100"/>
                          </a:sp3d>
                        </wps:bodyPr>
                      </wps:wsp>
                      <wps:wsp>
                        <wps:cNvPr id="98" name="矩形 30"/>
                        <wps:cNvSpPr/>
                        <wps:spPr>
                          <a:xfrm>
                            <a:off x="4410682" y="2413979"/>
                            <a:ext cx="738750" cy="433019"/>
                          </a:xfrm>
                          <a:prstGeom prst="rect">
                            <a:avLst/>
                          </a:prstGeom>
                          <a:noFill/>
                          <a:ln w="38100" cap="flat" cmpd="sng" algn="ctr">
                            <a:solidFill>
                              <a:srgbClr val="FF0000"/>
                            </a:solidFill>
                            <a:prstDash val="dash"/>
                            <a:miter lim="800000"/>
                          </a:ln>
                          <a:effectLst/>
                        </wps:spPr>
                        <wps:bodyPr rtlCol="0" anchor="ctr"/>
                      </wps:wsp>
                      <wps:wsp>
                        <wps:cNvPr id="32" name="矩形 32"/>
                        <wps:cNvSpPr/>
                        <wps:spPr>
                          <a:xfrm>
                            <a:off x="3688800" y="1894385"/>
                            <a:ext cx="2192859" cy="551801"/>
                          </a:xfrm>
                          <a:prstGeom prst="rect">
                            <a:avLst/>
                          </a:prstGeom>
                          <a:noFill/>
                        </wps:spPr>
                        <wps:txbx>
                          <w:txbxContent>
                            <w:p w14:paraId="506B54F7" w14:textId="77777777" w:rsidR="00DE014B" w:rsidRDefault="00000000">
                              <w:pPr>
                                <w:pStyle w:val="affff6"/>
                                <w:jc w:val="center"/>
                                <w:rPr>
                                  <w14:props3d w14:extrusionH="57150" w14:contourW="0" w14:prstMaterial="softEdge">
                                    <w14:bevelT w14:w="25400" w14:h="38100" w14:prst="circle"/>
                                  </w14:props3d>
                                </w:rPr>
                              </w:pPr>
                              <w:r>
                                <w:rPr>
                                  <w:rFonts w:hint="eastAsia"/>
                                  <w:b/>
                                  <w:bCs/>
                                  <w:color w:val="FFC000" w:themeColor="accent4"/>
                                  <w:kern w:val="24"/>
                                  <w14:textOutline w14:w="9525" w14:cap="flat" w14:cmpd="sng" w14:algn="ctr">
                                    <w14:solidFill>
                                      <w14:srgbClr w14:val="FF0000"/>
                                    </w14:solidFill>
                                    <w14:prstDash w14:val="solid"/>
                                    <w14:round/>
                                  </w14:textOutline>
                                  <w14:props3d w14:extrusionH="57150" w14:contourW="0" w14:prstMaterial="softEdge">
                                    <w14:bevelT w14:w="25400" w14:h="38100" w14:prst="circle"/>
                                  </w14:props3d>
                                </w:rPr>
                                <w:t>人工鱼礁</w:t>
                              </w:r>
                            </w:p>
                          </w:txbxContent>
                        </wps:txbx>
                        <wps:bodyPr wrap="square" lIns="91440" tIns="45720" rIns="91440" bIns="45720">
                          <a:noAutofit/>
                          <a:scene3d>
                            <a:camera prst="orthographicFront"/>
                            <a:lightRig rig="soft" dir="t">
                              <a:rot lat="0" lon="0" rev="15600000"/>
                            </a:lightRig>
                          </a:scene3d>
                          <a:sp3d extrusionH="57150" prstMaterial="softEdge">
                            <a:bevelT w="25400" h="38100"/>
                          </a:sp3d>
                        </wps:bodyPr>
                      </wps:wsp>
                    </wpg:wgp>
                  </a:graphicData>
                </a:graphic>
              </wp:inline>
            </w:drawing>
          </mc:Choice>
          <mc:Fallback>
            <w:pict>
              <v:group w14:anchorId="491522D2" id="组合 5" o:spid="_x0000_s1026" style="width:402.55pt;height:144.25pt;mso-position-horizontal-relative:char;mso-position-vertical-relative:line" coordorigin="31922,2846" coordsize="71497,2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s1027" type="#_x0000_t75" style="position:absolute;left:31922;top:2846;width:71497;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">
                  <v:imagedata r:id="rId36" o:title=""/>
                </v:shape>
                <v:rect id="矩形 26" o:spid="_x0000_s1028" style="position:absolute;left:69220;top:9248;width:621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" filled="f" strokecolor="red" strokeweight="3pt">
                  <v:stroke dashstyle="dash"/>
                </v:rect>
                <v:rect id="矩形 28" o:spid="_x0000_s1029" style="position:absolute;left:60228;top:3880;width:264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14:paraId="07486785" w14:textId="77777777" w:rsidR="00DE014B" w:rsidRDefault="00000000">
                        <w:pPr>
                          <w:pStyle w:val="affff6"/>
                          <w:jc w:val="center"/>
                          <w:rPr>
                            <w14:props3d w14:extrusionH="57150" w14:contourW="0" w14:prstMaterial="softEdge">
                              <w14:bevelT w14:w="25400" w14:h="38100" w14:prst="circle"/>
                            </w14:props3d>
                          </w:rPr>
                        </w:pPr>
                        <w:r>
                          <w:rPr>
                            <w:rFonts w:hint="eastAsia"/>
                            <w:b/>
                            <w:bCs/>
                            <w:color w:val="FFC000" w:themeColor="accent4"/>
                            <w:kern w:val="24"/>
                            <w14:textOutline w14:w="9525" w14:cap="flat" w14:cmpd="sng" w14:algn="ctr">
                              <w14:solidFill>
                                <w14:srgbClr w14:val="FF0000"/>
                              </w14:solidFill>
                              <w14:prstDash w14:val="solid"/>
                              <w14:round/>
                            </w14:textOutline>
                            <w14:props3d w14:extrusionH="57150" w14:contourW="0" w14:prstMaterial="softEdge">
                              <w14:bevelT w14:w="25400" w14:h="38100" w14:prst="circle"/>
                            </w14:props3d>
                          </w:rPr>
                          <w:t>生态混凝土</w:t>
                        </w:r>
                      </w:p>
                    </w:txbxContent>
                  </v:textbox>
                </v:rect>
                <v:rect id="矩形 30" o:spid="_x0000_s1030" style="position:absolute;left:44106;top:24139;width:7388;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" filled="f" strokecolor="red" strokeweight="3pt">
                  <v:stroke dashstyle="dash"/>
                </v:rect>
                <v:rect id="矩形 32" o:spid="_x0000_s1031" style="position:absolute;left:36888;top:18943;width:21928;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506B54F7" w14:textId="77777777" w:rsidR="00DE014B" w:rsidRDefault="00000000">
                        <w:pPr>
                          <w:pStyle w:val="affff6"/>
                          <w:jc w:val="center"/>
                          <w:rPr>
                            <w14:props3d w14:extrusionH="57150" w14:contourW="0" w14:prstMaterial="softEdge">
                              <w14:bevelT w14:w="25400" w14:h="38100" w14:prst="circle"/>
                            </w14:props3d>
                          </w:rPr>
                        </w:pPr>
                        <w:r>
                          <w:rPr>
                            <w:rFonts w:hint="eastAsia"/>
                            <w:b/>
                            <w:bCs/>
                            <w:color w:val="FFC000" w:themeColor="accent4"/>
                            <w:kern w:val="24"/>
                            <w14:textOutline w14:w="9525" w14:cap="flat" w14:cmpd="sng" w14:algn="ctr">
                              <w14:solidFill>
                                <w14:srgbClr w14:val="FF0000"/>
                              </w14:solidFill>
                              <w14:prstDash w14:val="solid"/>
                              <w14:round/>
                            </w14:textOutline>
                            <w14:props3d w14:extrusionH="57150" w14:contourW="0" w14:prstMaterial="softEdge">
                              <w14:bevelT w14:w="25400" w14:h="38100" w14:prst="circle"/>
                            </w14:props3d>
                          </w:rPr>
                          <w:t>人工鱼礁</w:t>
                        </w:r>
                      </w:p>
                    </w:txbxContent>
                  </v:textbox>
                </v:rect>
                <w10:anchorlock/>
              </v:group>
            </w:pict>
          </mc:Fallback>
        </mc:AlternateContent>
      </w:r>
    </w:p>
    <w:p w14:paraId="47C26C2C" w14:textId="77777777" w:rsidR="00DE014B" w:rsidRDefault="00000000">
      <w:pPr>
        <w:keepNext/>
        <w:spacing w:line="360" w:lineRule="auto"/>
        <w:jc w:val="center"/>
        <w:rPr>
          <w:rFonts w:ascii="Times New Roman" w:eastAsia="黑体" w:hAnsi="Times New Roman"/>
        </w:rPr>
      </w:pPr>
      <w:r>
        <w:rPr>
          <w:rFonts w:ascii="黑体" w:eastAsia="黑体" w:hint="eastAsia"/>
          <w:szCs w:val="20"/>
        </w:rPr>
        <w:t>图D.9</w:t>
      </w:r>
      <w:r>
        <w:rPr>
          <w:rFonts w:ascii="黑体" w:eastAsia="黑体" w:hAnsi="Times New Roman" w:hint="eastAsia"/>
          <w:szCs w:val="20"/>
        </w:rPr>
        <w:t xml:space="preserve"> </w:t>
      </w:r>
      <w:r>
        <w:rPr>
          <w:rFonts w:ascii="Times New Roman" w:eastAsia="黑体" w:hAnsi="Times New Roman" w:hint="eastAsia"/>
        </w:rPr>
        <w:t>提升材料友好性方案</w:t>
      </w:r>
    </w:p>
    <w:p w14:paraId="08BCA6DC" w14:textId="77777777" w:rsidR="00DE014B" w:rsidRDefault="00000000">
      <w:pPr>
        <w:pStyle w:val="afffff7"/>
        <w:numPr>
          <w:ilvl w:val="0"/>
          <w:numId w:val="35"/>
        </w:numPr>
        <w:ind w:firstLine="420"/>
      </w:pPr>
      <w:r>
        <w:rPr>
          <w:rFonts w:hint="eastAsia"/>
        </w:rPr>
        <w:t>生态护坡。潮间带/高潮浪区用自重较大的生态砌块，孔洞供生物栖息，表面种耐盐植物，</w:t>
      </w:r>
      <w:proofErr w:type="gramStart"/>
      <w:r>
        <w:rPr>
          <w:rFonts w:hint="eastAsia"/>
        </w:rPr>
        <w:t>榫</w:t>
      </w:r>
      <w:proofErr w:type="gramEnd"/>
      <w:r>
        <w:rPr>
          <w:rFonts w:hint="eastAsia"/>
        </w:rPr>
        <w:t>卯</w:t>
      </w:r>
    </w:p>
    <w:p w14:paraId="4859F55A" w14:textId="77777777" w:rsidR="00DE014B" w:rsidRDefault="00000000">
      <w:pPr>
        <w:pStyle w:val="afffff7"/>
        <w:ind w:firstLineChars="350" w:firstLine="735"/>
      </w:pPr>
      <w:r>
        <w:rPr>
          <w:rFonts w:hint="eastAsia"/>
        </w:rPr>
        <w:t>/连锁拼接抗冲刷；软基海岸采用生态框格搭配土工织物，网格内填珊瑚碎石等材料，允许植物</w:t>
      </w:r>
    </w:p>
    <w:p w14:paraId="3E2656B6" w14:textId="77777777" w:rsidR="00DE014B" w:rsidRDefault="00000000">
      <w:pPr>
        <w:pStyle w:val="afffff7"/>
        <w:ind w:firstLineChars="350" w:firstLine="735"/>
      </w:pPr>
      <w:r>
        <w:rPr>
          <w:rFonts w:hint="eastAsia"/>
        </w:rPr>
        <w:t>根系穿透，恢复生态连通性、减少波浪反射；潮差大/水文动力强区域：用格</w:t>
      </w:r>
      <w:proofErr w:type="gramStart"/>
      <w:r>
        <w:rPr>
          <w:rFonts w:hint="eastAsia"/>
        </w:rPr>
        <w:t>宾</w:t>
      </w:r>
      <w:proofErr w:type="gramEnd"/>
      <w:r>
        <w:rPr>
          <w:rFonts w:hint="eastAsia"/>
        </w:rPr>
        <w:t>石笼，石缝淤积</w:t>
      </w:r>
    </w:p>
    <w:p w14:paraId="5FD955DD" w14:textId="77777777" w:rsidR="00DE014B" w:rsidRDefault="00000000">
      <w:pPr>
        <w:pStyle w:val="afffff7"/>
        <w:ind w:firstLineChars="350" w:firstLine="735"/>
        <w:sectPr w:rsidR="00DE014B">
          <w:pgSz w:w="11906" w:h="16838"/>
          <w:pgMar w:top="1928" w:right="1134" w:bottom="1134" w:left="1134" w:header="1418" w:footer="1134" w:gutter="284"/>
          <w:cols w:space="425"/>
          <w:formProt w:val="0"/>
          <w:docGrid w:linePitch="312"/>
        </w:sectPr>
      </w:pPr>
      <w:r>
        <w:rPr>
          <w:rFonts w:hint="eastAsia"/>
        </w:rPr>
        <w:t>泥沙供底栖生物生存，柔性结构抗冲击、透水性强，成本低。</w:t>
      </w:r>
    </w:p>
    <w:p w14:paraId="2FBFDFA5" w14:textId="77777777" w:rsidR="00DE014B" w:rsidRDefault="00000000">
      <w:pPr>
        <w:pStyle w:val="aff3"/>
        <w:numPr>
          <w:ilvl w:val="0"/>
          <w:numId w:val="0"/>
        </w:numPr>
        <w:spacing w:before="60" w:after="120"/>
        <w:rPr>
          <w:rFonts w:ascii="Times New Roman"/>
        </w:rPr>
      </w:pPr>
      <w:bookmarkStart w:id="109" w:name="_Toc17350"/>
      <w:bookmarkStart w:id="110" w:name="_Toc17406"/>
      <w:r>
        <w:rPr>
          <w:rFonts w:ascii="Times New Roman" w:hint="eastAsia"/>
        </w:rPr>
        <w:lastRenderedPageBreak/>
        <w:t>参</w:t>
      </w:r>
      <w:r>
        <w:rPr>
          <w:rFonts w:ascii="Times New Roman"/>
        </w:rPr>
        <w:t>考文献</w:t>
      </w:r>
      <w:bookmarkEnd w:id="109"/>
      <w:bookmarkEnd w:id="110"/>
    </w:p>
    <w:p w14:paraId="6EF3870B" w14:textId="77777777" w:rsidR="00DE014B" w:rsidRDefault="00DE014B">
      <w:pPr>
        <w:pStyle w:val="afffff7"/>
        <w:ind w:firstLine="420"/>
        <w:rPr>
          <w:rFonts w:ascii="Times New Roman"/>
        </w:rPr>
      </w:pPr>
    </w:p>
    <w:p w14:paraId="0F90A37D" w14:textId="77777777" w:rsidR="00DE014B" w:rsidRDefault="00000000">
      <w:pPr>
        <w:pStyle w:val="afffff7"/>
        <w:ind w:firstLine="420"/>
        <w:rPr>
          <w:rFonts w:ascii="Times New Roman"/>
        </w:rPr>
      </w:pPr>
      <w:r>
        <w:rPr>
          <w:rFonts w:ascii="Times New Roman" w:hint="eastAsia"/>
        </w:rPr>
        <w:t>[1</w:t>
      </w:r>
      <w:r>
        <w:rPr>
          <w:rFonts w:ascii="Times New Roman"/>
        </w:rPr>
        <w:t xml:space="preserve">] </w:t>
      </w:r>
      <w:r>
        <w:rPr>
          <w:rFonts w:ascii="Times New Roman" w:hint="eastAsia"/>
        </w:rPr>
        <w:t xml:space="preserve">GB/T 42435 </w:t>
      </w:r>
      <w:r>
        <w:rPr>
          <w:rFonts w:ascii="Times New Roman" w:hint="eastAsia"/>
        </w:rPr>
        <w:t>海岸侵蚀监测与灾害损失评估技术规范</w:t>
      </w:r>
    </w:p>
    <w:p w14:paraId="3ADCBADE" w14:textId="77777777" w:rsidR="00DE014B" w:rsidRDefault="00000000">
      <w:pPr>
        <w:pStyle w:val="afffff7"/>
        <w:ind w:firstLine="420"/>
        <w:rPr>
          <w:rFonts w:ascii="Times New Roman"/>
        </w:rPr>
      </w:pPr>
      <w:r>
        <w:rPr>
          <w:rFonts w:ascii="Times New Roman" w:hint="eastAsia"/>
        </w:rPr>
        <w:t>[2</w:t>
      </w:r>
      <w:r>
        <w:rPr>
          <w:rFonts w:ascii="Times New Roman"/>
        </w:rPr>
        <w:t xml:space="preserve">] </w:t>
      </w:r>
      <w:r>
        <w:rPr>
          <w:rFonts w:ascii="Times New Roman" w:hint="eastAsia"/>
        </w:rPr>
        <w:t xml:space="preserve">HY/T 123 </w:t>
      </w:r>
      <w:r>
        <w:rPr>
          <w:rFonts w:ascii="Times New Roman" w:hint="eastAsia"/>
        </w:rPr>
        <w:t>海域使用分类</w:t>
      </w:r>
    </w:p>
    <w:p w14:paraId="40F9A2ED" w14:textId="77777777" w:rsidR="00DE014B" w:rsidRDefault="00000000">
      <w:pPr>
        <w:pStyle w:val="afffff7"/>
        <w:ind w:firstLine="420"/>
        <w:rPr>
          <w:rFonts w:ascii="Times New Roman"/>
        </w:rPr>
      </w:pPr>
      <w:r>
        <w:rPr>
          <w:rFonts w:ascii="Times New Roman" w:hint="eastAsia"/>
        </w:rPr>
        <w:t xml:space="preserve">[3] HY/T 087 </w:t>
      </w:r>
      <w:r>
        <w:rPr>
          <w:rFonts w:ascii="Times New Roman" w:hint="eastAsia"/>
        </w:rPr>
        <w:t>近岸海洋生态健康评价指南</w:t>
      </w:r>
    </w:p>
    <w:p w14:paraId="43EC347D" w14:textId="77777777" w:rsidR="00DE014B" w:rsidRDefault="00000000">
      <w:pPr>
        <w:pStyle w:val="afffff7"/>
        <w:ind w:firstLine="420"/>
        <w:rPr>
          <w:rFonts w:ascii="Times New Roman"/>
        </w:rPr>
      </w:pPr>
      <w:r>
        <w:rPr>
          <w:rFonts w:ascii="Times New Roman" w:hint="eastAsia"/>
        </w:rPr>
        <w:t xml:space="preserve">[4] HY/T 215 </w:t>
      </w:r>
      <w:r>
        <w:rPr>
          <w:rFonts w:ascii="Times New Roman" w:hint="eastAsia"/>
        </w:rPr>
        <w:t>近岸海域海洋生物多样性评价技术指南</w:t>
      </w:r>
    </w:p>
    <w:p w14:paraId="57A689CF" w14:textId="77777777" w:rsidR="00DE014B" w:rsidRDefault="00000000">
      <w:pPr>
        <w:pStyle w:val="afffff7"/>
        <w:ind w:firstLine="420"/>
        <w:rPr>
          <w:rFonts w:ascii="Times New Roman"/>
        </w:rPr>
      </w:pPr>
      <w:r>
        <w:rPr>
          <w:rFonts w:ascii="Times New Roman" w:hint="eastAsia"/>
        </w:rPr>
        <w:t xml:space="preserve">[5] </w:t>
      </w:r>
      <w:r>
        <w:rPr>
          <w:rFonts w:ascii="Times New Roman" w:hint="eastAsia"/>
        </w:rPr>
        <w:t>‌</w:t>
      </w:r>
      <w:r>
        <w:rPr>
          <w:rFonts w:ascii="Times New Roman"/>
        </w:rPr>
        <w:t>TD/T 1055-2019</w:t>
      </w:r>
      <w:r>
        <w:rPr>
          <w:rFonts w:ascii="Times New Roman" w:hint="eastAsia"/>
        </w:rPr>
        <w:t xml:space="preserve"> </w:t>
      </w:r>
      <w:r>
        <w:rPr>
          <w:rFonts w:ascii="Times New Roman"/>
        </w:rPr>
        <w:t>第三次全国国土调查技术规程</w:t>
      </w:r>
    </w:p>
    <w:p w14:paraId="2B01A158" w14:textId="77777777" w:rsidR="00DE014B" w:rsidRDefault="00000000">
      <w:pPr>
        <w:pStyle w:val="afffff7"/>
        <w:ind w:firstLine="420"/>
        <w:rPr>
          <w:rFonts w:ascii="Times New Roman"/>
        </w:rPr>
      </w:pPr>
      <w:r>
        <w:rPr>
          <w:rFonts w:ascii="Times New Roman" w:hint="eastAsia"/>
        </w:rPr>
        <w:t xml:space="preserve">[6] </w:t>
      </w:r>
      <w:r>
        <w:rPr>
          <w:rFonts w:ascii="Times New Roman"/>
        </w:rPr>
        <w:t>TCSES 173-2024</w:t>
      </w:r>
      <w:r>
        <w:rPr>
          <w:rFonts w:ascii="Times New Roman" w:hint="eastAsia"/>
        </w:rPr>
        <w:t xml:space="preserve"> </w:t>
      </w:r>
      <w:r>
        <w:rPr>
          <w:rFonts w:ascii="Times New Roman"/>
        </w:rPr>
        <w:t>活力海岸评价指标体系</w:t>
      </w:r>
    </w:p>
    <w:p w14:paraId="789769F5" w14:textId="77777777" w:rsidR="00DE014B" w:rsidRDefault="00000000">
      <w:pPr>
        <w:pStyle w:val="afffff7"/>
        <w:ind w:firstLine="420"/>
        <w:rPr>
          <w:rFonts w:ascii="Times New Roman"/>
        </w:rPr>
      </w:pPr>
      <w:r>
        <w:rPr>
          <w:rFonts w:ascii="Times New Roman" w:hint="eastAsia"/>
        </w:rPr>
        <w:t>[7] Currin C A. Living shorelines for coastal resilience[M]. Coastal Wetlands (Second Edition): An Integrated Ecosystem Approach, 2019: 1023-1053.</w:t>
      </w:r>
    </w:p>
    <w:p w14:paraId="63C8D6A9" w14:textId="77777777" w:rsidR="00DE014B" w:rsidRDefault="00000000">
      <w:pPr>
        <w:pStyle w:val="afffff7"/>
        <w:ind w:firstLine="420"/>
        <w:rPr>
          <w:rFonts w:ascii="Times New Roman"/>
        </w:rPr>
      </w:pPr>
      <w:r>
        <w:rPr>
          <w:rFonts w:ascii="Times New Roman" w:hint="eastAsia"/>
        </w:rPr>
        <w:t>[8] Gu J, Han Y, Lin L, et al. A comprehensive framework for evaluating coastal spatial conflicts: insights from four marine space use cases in China[J]. Regional Studies in Marine Science, 2025, 90: 104433.</w:t>
      </w:r>
    </w:p>
    <w:p w14:paraId="2ADFF893" w14:textId="77777777" w:rsidR="00DE014B" w:rsidRDefault="00000000">
      <w:pPr>
        <w:pStyle w:val="afffff7"/>
        <w:ind w:firstLine="420"/>
        <w:rPr>
          <w:rFonts w:ascii="Times New Roman"/>
        </w:rPr>
      </w:pPr>
      <w:r>
        <w:rPr>
          <w:rFonts w:ascii="Times New Roman" w:hint="eastAsia"/>
        </w:rPr>
        <w:t>[9</w:t>
      </w:r>
      <w:r>
        <w:rPr>
          <w:rFonts w:ascii="Times New Roman"/>
        </w:rPr>
        <w:t xml:space="preserve">] </w:t>
      </w:r>
      <w:r>
        <w:rPr>
          <w:rFonts w:ascii="Times New Roman" w:hint="eastAsia"/>
        </w:rPr>
        <w:t>古雄杰</w:t>
      </w:r>
      <w:r>
        <w:rPr>
          <w:rFonts w:ascii="Times New Roman" w:hint="eastAsia"/>
        </w:rPr>
        <w:t>,</w:t>
      </w:r>
      <w:r>
        <w:rPr>
          <w:rFonts w:ascii="Times New Roman" w:hint="eastAsia"/>
        </w:rPr>
        <w:t>邓建明</w:t>
      </w:r>
      <w:r>
        <w:rPr>
          <w:rFonts w:ascii="Times New Roman" w:hint="eastAsia"/>
        </w:rPr>
        <w:t>,</w:t>
      </w:r>
      <w:r>
        <w:rPr>
          <w:rFonts w:ascii="Times New Roman" w:hint="eastAsia"/>
        </w:rPr>
        <w:t>曾剑</w:t>
      </w:r>
      <w:r>
        <w:rPr>
          <w:rFonts w:ascii="Times New Roman" w:hint="eastAsia"/>
        </w:rPr>
        <w:t>,</w:t>
      </w:r>
      <w:r>
        <w:rPr>
          <w:rFonts w:ascii="Times New Roman" w:hint="eastAsia"/>
        </w:rPr>
        <w:t>等</w:t>
      </w:r>
      <w:r>
        <w:rPr>
          <w:rFonts w:ascii="Times New Roman" w:hint="eastAsia"/>
        </w:rPr>
        <w:t>.</w:t>
      </w:r>
      <w:r>
        <w:rPr>
          <w:rFonts w:ascii="Times New Roman" w:hint="eastAsia"/>
        </w:rPr>
        <w:t>活力海岸概念辨析及评价指标体系构建</w:t>
      </w:r>
      <w:r>
        <w:rPr>
          <w:rFonts w:ascii="Times New Roman" w:hint="eastAsia"/>
        </w:rPr>
        <w:t>[J].</w:t>
      </w:r>
      <w:r>
        <w:rPr>
          <w:rFonts w:ascii="Times New Roman" w:hint="eastAsia"/>
        </w:rPr>
        <w:t>中国环境科学</w:t>
      </w:r>
      <w:r>
        <w:rPr>
          <w:rFonts w:ascii="Times New Roman" w:hint="eastAsia"/>
        </w:rPr>
        <w:t>, 2024, 44(06): 3387-3394.</w:t>
      </w:r>
    </w:p>
    <w:p w14:paraId="6D4FD772" w14:textId="77777777" w:rsidR="00DE014B" w:rsidRDefault="00000000">
      <w:pPr>
        <w:pStyle w:val="afffff7"/>
        <w:ind w:firstLine="420"/>
        <w:rPr>
          <w:rFonts w:ascii="Times New Roman"/>
        </w:rPr>
      </w:pPr>
      <w:r>
        <w:rPr>
          <w:rFonts w:ascii="Times New Roman" w:hint="eastAsia"/>
        </w:rPr>
        <w:t>[10</w:t>
      </w:r>
      <w:r>
        <w:rPr>
          <w:rFonts w:ascii="Times New Roman"/>
        </w:rPr>
        <w:t xml:space="preserve">] </w:t>
      </w:r>
      <w:proofErr w:type="gramStart"/>
      <w:r>
        <w:rPr>
          <w:rFonts w:ascii="Times New Roman" w:hint="eastAsia"/>
        </w:rPr>
        <w:t>黄跃群</w:t>
      </w:r>
      <w:proofErr w:type="gramEnd"/>
      <w:r>
        <w:rPr>
          <w:rFonts w:ascii="Times New Roman" w:hint="eastAsia"/>
        </w:rPr>
        <w:t>,</w:t>
      </w:r>
      <w:r>
        <w:rPr>
          <w:rFonts w:ascii="Times New Roman" w:hint="eastAsia"/>
        </w:rPr>
        <w:t>刘耀儒</w:t>
      </w:r>
      <w:r>
        <w:rPr>
          <w:rFonts w:ascii="Times New Roman" w:hint="eastAsia"/>
        </w:rPr>
        <w:t>,</w:t>
      </w:r>
      <w:r>
        <w:rPr>
          <w:rFonts w:ascii="Times New Roman" w:hint="eastAsia"/>
        </w:rPr>
        <w:t>许文彬</w:t>
      </w:r>
      <w:r>
        <w:rPr>
          <w:rFonts w:ascii="Times New Roman" w:hint="eastAsia"/>
        </w:rPr>
        <w:t>,</w:t>
      </w:r>
      <w:r>
        <w:rPr>
          <w:rFonts w:ascii="Times New Roman" w:hint="eastAsia"/>
        </w:rPr>
        <w:t>等</w:t>
      </w:r>
      <w:r>
        <w:rPr>
          <w:rFonts w:ascii="Times New Roman" w:hint="eastAsia"/>
        </w:rPr>
        <w:t>.</w:t>
      </w:r>
      <w:r>
        <w:rPr>
          <w:rFonts w:ascii="Times New Roman" w:hint="eastAsia"/>
        </w:rPr>
        <w:t>水利水电工程全生命周期碳排放研究——</w:t>
      </w:r>
      <w:proofErr w:type="gramStart"/>
      <w:r>
        <w:rPr>
          <w:rFonts w:ascii="Times New Roman" w:hint="eastAsia"/>
        </w:rPr>
        <w:t>以犬木塘</w:t>
      </w:r>
      <w:proofErr w:type="gramEnd"/>
      <w:r>
        <w:rPr>
          <w:rFonts w:ascii="Times New Roman" w:hint="eastAsia"/>
        </w:rPr>
        <w:t>工程为例</w:t>
      </w:r>
      <w:r>
        <w:rPr>
          <w:rFonts w:ascii="Times New Roman" w:hint="eastAsia"/>
        </w:rPr>
        <w:t>[J].</w:t>
      </w:r>
      <w:r>
        <w:rPr>
          <w:rFonts w:ascii="Times New Roman" w:hint="eastAsia"/>
        </w:rPr>
        <w:t>清华大学学报</w:t>
      </w:r>
      <w:r>
        <w:rPr>
          <w:rFonts w:ascii="Times New Roman" w:hint="eastAsia"/>
        </w:rPr>
        <w:t>(</w:t>
      </w:r>
      <w:r>
        <w:rPr>
          <w:rFonts w:ascii="Times New Roman" w:hint="eastAsia"/>
        </w:rPr>
        <w:t>自然科学版</w:t>
      </w:r>
      <w:r>
        <w:rPr>
          <w:rFonts w:ascii="Times New Roman" w:hint="eastAsia"/>
        </w:rPr>
        <w:t>), 2022, 62(08): 1366-1373.</w:t>
      </w:r>
    </w:p>
    <w:p w14:paraId="2B092B86" w14:textId="77777777" w:rsidR="00DE014B" w:rsidRDefault="00000000">
      <w:pPr>
        <w:pStyle w:val="afffff7"/>
        <w:ind w:firstLine="420"/>
        <w:rPr>
          <w:rFonts w:ascii="Times New Roman"/>
        </w:rPr>
      </w:pPr>
      <w:r>
        <w:rPr>
          <w:rFonts w:ascii="Times New Roman" w:hint="eastAsia"/>
        </w:rPr>
        <w:t>[11</w:t>
      </w:r>
      <w:r>
        <w:rPr>
          <w:rFonts w:ascii="Times New Roman"/>
        </w:rPr>
        <w:t xml:space="preserve">] </w:t>
      </w:r>
      <w:proofErr w:type="gramStart"/>
      <w:r>
        <w:rPr>
          <w:rFonts w:ascii="Times New Roman" w:hint="eastAsia"/>
        </w:rPr>
        <w:t>王淑佳</w:t>
      </w:r>
      <w:proofErr w:type="gramEnd"/>
      <w:r>
        <w:rPr>
          <w:rFonts w:ascii="Times New Roman" w:hint="eastAsia"/>
        </w:rPr>
        <w:t xml:space="preserve">, </w:t>
      </w:r>
      <w:proofErr w:type="gramStart"/>
      <w:r>
        <w:rPr>
          <w:rFonts w:ascii="Times New Roman" w:hint="eastAsia"/>
        </w:rPr>
        <w:t>孔伟</w:t>
      </w:r>
      <w:proofErr w:type="gramEnd"/>
      <w:r>
        <w:rPr>
          <w:rFonts w:ascii="Times New Roman" w:hint="eastAsia"/>
        </w:rPr>
        <w:t xml:space="preserve">, </w:t>
      </w:r>
      <w:proofErr w:type="gramStart"/>
      <w:r>
        <w:rPr>
          <w:rFonts w:ascii="Times New Roman" w:hint="eastAsia"/>
        </w:rPr>
        <w:t>任亮</w:t>
      </w:r>
      <w:proofErr w:type="gramEnd"/>
      <w:r>
        <w:rPr>
          <w:rFonts w:ascii="Times New Roman" w:hint="eastAsia"/>
        </w:rPr>
        <w:t xml:space="preserve">, </w:t>
      </w:r>
      <w:r>
        <w:rPr>
          <w:rFonts w:ascii="Times New Roman" w:hint="eastAsia"/>
        </w:rPr>
        <w:t>等</w:t>
      </w:r>
      <w:r>
        <w:rPr>
          <w:rFonts w:ascii="Times New Roman" w:hint="eastAsia"/>
        </w:rPr>
        <w:t xml:space="preserve">. </w:t>
      </w:r>
      <w:r>
        <w:rPr>
          <w:rFonts w:ascii="Times New Roman" w:hint="eastAsia"/>
        </w:rPr>
        <w:t>国内耦合协调度模型的误区及修正</w:t>
      </w:r>
      <w:r>
        <w:rPr>
          <w:rFonts w:ascii="Times New Roman" w:hint="eastAsia"/>
        </w:rPr>
        <w:t xml:space="preserve">[J]. </w:t>
      </w:r>
      <w:r>
        <w:rPr>
          <w:rFonts w:ascii="Times New Roman" w:hint="eastAsia"/>
        </w:rPr>
        <w:t>自然资源学报</w:t>
      </w:r>
      <w:r>
        <w:rPr>
          <w:rFonts w:ascii="Times New Roman" w:hint="eastAsia"/>
        </w:rPr>
        <w:t>, 2021, 36(3): 793-810.</w:t>
      </w:r>
      <w:r>
        <w:rPr>
          <w:rFonts w:ascii="Times New Roman"/>
        </w:rPr>
        <w:t xml:space="preserve"> </w:t>
      </w:r>
    </w:p>
    <w:p w14:paraId="19D777F1" w14:textId="77777777" w:rsidR="00DE014B" w:rsidRDefault="00DE014B">
      <w:pPr>
        <w:pStyle w:val="afffff7"/>
        <w:ind w:firstLine="420"/>
        <w:rPr>
          <w:rFonts w:ascii="Times New Roman"/>
        </w:rPr>
      </w:pPr>
    </w:p>
    <w:p w14:paraId="7A211E3B" w14:textId="77777777" w:rsidR="00DE014B" w:rsidRDefault="00000000">
      <w:pPr>
        <w:pStyle w:val="afffff7"/>
        <w:ind w:firstLineChars="0" w:firstLine="0"/>
        <w:jc w:val="center"/>
      </w:pPr>
      <w:bookmarkStart w:id="111" w:name="BookMark8"/>
      <w:r>
        <w:rPr>
          <w:noProof/>
        </w:rPr>
        <w:drawing>
          <wp:inline distT="0" distB="0" distL="0" distR="0" wp14:anchorId="6AD4FF75" wp14:editId="08590E90">
            <wp:extent cx="1485900" cy="317500"/>
            <wp:effectExtent l="0" t="0" r="0" b="635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11"/>
    </w:p>
    <w:bookmarkEnd w:id="100"/>
    <w:p w14:paraId="6391BAC9" w14:textId="77777777" w:rsidR="00DE014B" w:rsidRDefault="00DE014B">
      <w:pPr>
        <w:pStyle w:val="afffff7"/>
        <w:ind w:firstLine="420"/>
      </w:pPr>
    </w:p>
    <w:sectPr w:rsidR="00DE014B">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8864D" w14:textId="77777777" w:rsidR="00D72934" w:rsidRDefault="00D72934">
      <w:pPr>
        <w:spacing w:line="240" w:lineRule="auto"/>
      </w:pPr>
      <w:r>
        <w:separator/>
      </w:r>
    </w:p>
  </w:endnote>
  <w:endnote w:type="continuationSeparator" w:id="0">
    <w:p w14:paraId="0C72C6DC" w14:textId="77777777" w:rsidR="00D72934" w:rsidRDefault="00D729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0A58" w14:textId="77777777" w:rsidR="00DE014B" w:rsidRDefault="00000000">
    <w:pPr>
      <w:pStyle w:val="affff"/>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5870" w14:textId="77777777" w:rsidR="00DE014B" w:rsidRDefault="00DE014B">
    <w:pPr>
      <w:pStyle w:val="aff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2C33" w14:textId="77777777" w:rsidR="00DE014B" w:rsidRDefault="00DE014B">
    <w:pPr>
      <w:pStyle w:val="affff"/>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8693" w14:textId="77777777" w:rsidR="00DE014B" w:rsidRDefault="00000000">
    <w:pPr>
      <w:pStyle w:val="afffff4"/>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A1C47" w14:textId="77777777" w:rsidR="00DE014B" w:rsidRDefault="00000000">
    <w:pPr>
      <w:pStyle w:val="afffff4"/>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D16FB" w14:textId="77777777" w:rsidR="00D72934" w:rsidRDefault="00D72934">
      <w:pPr>
        <w:spacing w:line="240" w:lineRule="auto"/>
      </w:pPr>
      <w:r>
        <w:separator/>
      </w:r>
    </w:p>
  </w:footnote>
  <w:footnote w:type="continuationSeparator" w:id="0">
    <w:p w14:paraId="16DD2EB7" w14:textId="77777777" w:rsidR="00D72934" w:rsidRDefault="00D729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0754E" w14:textId="77777777" w:rsidR="00DE014B" w:rsidRDefault="00DE014B">
    <w:pPr>
      <w:pStyle w:val="afff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0EB1" w14:textId="77777777" w:rsidR="00DE014B" w:rsidRDefault="00000000">
    <w:pPr>
      <w:pStyle w:val="affff1"/>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1EF5" w14:textId="77777777" w:rsidR="00DE014B" w:rsidRDefault="00DE014B">
    <w:pPr>
      <w:pStyle w:val="affff1"/>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00DC" w14:textId="098769DD" w:rsidR="00DE014B" w:rsidRDefault="00000000">
    <w:pPr>
      <w:pStyle w:val="afffffc"/>
      <w:rPr>
        <w:rFonts w:hint="eastAsia"/>
      </w:rPr>
    </w:pPr>
    <w:r>
      <w:fldChar w:fldCharType="begin"/>
    </w:r>
    <w:r>
      <w:instrText xml:space="preserve"> STYLEREF  标准文件_文件编号  \* MERGEFORMAT </w:instrText>
    </w:r>
    <w:r>
      <w:fldChar w:fldCharType="separate"/>
    </w:r>
    <w:r w:rsidR="001E2F45">
      <w:rPr>
        <w:rFonts w:hint="eastAsia"/>
        <w:noProof/>
      </w:rP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B6F9" w14:textId="77777777" w:rsidR="00DE014B" w:rsidRDefault="00000000">
    <w:pPr>
      <w:pStyle w:val="affff1"/>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T/XXX XXXX—XXXX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7725" w14:textId="320E5A21" w:rsidR="00DE014B" w:rsidRDefault="00000000">
    <w:pPr>
      <w:pStyle w:val="afffffc"/>
      <w:rPr>
        <w:rFonts w:hint="eastAsia"/>
      </w:rPr>
    </w:pPr>
    <w:r>
      <w:fldChar w:fldCharType="begin"/>
    </w:r>
    <w:r>
      <w:instrText xml:space="preserve"> STYLEREF  标准文件_文件编号  \* MERGEFORMAT </w:instrText>
    </w:r>
    <w:r>
      <w:fldChar w:fldCharType="separate"/>
    </w:r>
    <w:r w:rsidR="00A45B37">
      <w:rPr>
        <w:rFonts w:hint="eastAsia"/>
        <w:noProof/>
      </w:rPr>
      <w:t>T/XXX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0240E5B"/>
    <w:multiLevelType w:val="singleLevel"/>
    <w:tmpl w:val="C0240E5B"/>
    <w:lvl w:ilvl="0">
      <w:start w:val="1"/>
      <w:numFmt w:val="lowerLetter"/>
      <w:suff w:val="nothing"/>
      <w:lvlText w:val="%1）"/>
      <w:lvlJc w:val="left"/>
    </w:lvl>
  </w:abstractNum>
  <w:abstractNum w:abstractNumId="1" w15:restartNumberingAfterBreak="0">
    <w:nsid w:val="CC46AF6A"/>
    <w:multiLevelType w:val="singleLevel"/>
    <w:tmpl w:val="CC46AF6A"/>
    <w:lvl w:ilvl="0">
      <w:start w:val="1"/>
      <w:numFmt w:val="lowerLetter"/>
      <w:suff w:val="nothing"/>
      <w:lvlText w:val="%1）"/>
      <w:lvlJc w:val="left"/>
    </w:lvl>
  </w:abstractNum>
  <w:abstractNum w:abstractNumId="2"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3"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4"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7"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9"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1"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2"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15:restartNumberingAfterBreak="0">
    <w:nsid w:val="2E6009CD"/>
    <w:multiLevelType w:val="singleLevel"/>
    <w:tmpl w:val="2E6009CD"/>
    <w:lvl w:ilvl="0">
      <w:start w:val="1"/>
      <w:numFmt w:val="lowerLetter"/>
      <w:suff w:val="nothing"/>
      <w:lvlText w:val="%1）"/>
      <w:lvlJc w:val="left"/>
    </w:lvl>
  </w:abstractNum>
  <w:abstractNum w:abstractNumId="14"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5"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6"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8"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0"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1"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4"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5"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7"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8"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1"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2"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3" w15:restartNumberingAfterBreak="0">
    <w:nsid w:val="72D0A68A"/>
    <w:multiLevelType w:val="singleLevel"/>
    <w:tmpl w:val="72D0A68A"/>
    <w:lvl w:ilvl="0">
      <w:start w:val="1"/>
      <w:numFmt w:val="lowerLetter"/>
      <w:suff w:val="nothing"/>
      <w:lvlText w:val="%1）"/>
      <w:lvlJc w:val="left"/>
    </w:lvl>
  </w:abstractNum>
  <w:abstractNum w:abstractNumId="34"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88740097">
    <w:abstractNumId w:val="2"/>
  </w:num>
  <w:num w:numId="2" w16cid:durableId="1529484906">
    <w:abstractNumId w:val="30"/>
  </w:num>
  <w:num w:numId="3" w16cid:durableId="604382430">
    <w:abstractNumId w:val="7"/>
  </w:num>
  <w:num w:numId="4" w16cid:durableId="1585259263">
    <w:abstractNumId w:val="26"/>
  </w:num>
  <w:num w:numId="5" w16cid:durableId="1454325622">
    <w:abstractNumId w:val="21"/>
  </w:num>
  <w:num w:numId="6" w16cid:durableId="1579513106">
    <w:abstractNumId w:val="16"/>
  </w:num>
  <w:num w:numId="7" w16cid:durableId="115876515">
    <w:abstractNumId w:val="10"/>
  </w:num>
  <w:num w:numId="8" w16cid:durableId="1240218063">
    <w:abstractNumId w:val="5"/>
  </w:num>
  <w:num w:numId="9" w16cid:durableId="1726754724">
    <w:abstractNumId w:val="11"/>
  </w:num>
  <w:num w:numId="10" w16cid:durableId="562133900">
    <w:abstractNumId w:val="19"/>
  </w:num>
  <w:num w:numId="11" w16cid:durableId="1946381266">
    <w:abstractNumId w:val="28"/>
  </w:num>
  <w:num w:numId="12" w16cid:durableId="1611621350">
    <w:abstractNumId w:val="14"/>
  </w:num>
  <w:num w:numId="13" w16cid:durableId="990252046">
    <w:abstractNumId w:val="15"/>
  </w:num>
  <w:num w:numId="14" w16cid:durableId="106628693">
    <w:abstractNumId w:val="9"/>
  </w:num>
  <w:num w:numId="15" w16cid:durableId="1968198109">
    <w:abstractNumId w:val="22"/>
  </w:num>
  <w:num w:numId="16" w16cid:durableId="1343170128">
    <w:abstractNumId w:val="24"/>
  </w:num>
  <w:num w:numId="17" w16cid:durableId="1658411295">
    <w:abstractNumId w:val="20"/>
  </w:num>
  <w:num w:numId="18" w16cid:durableId="159514631">
    <w:abstractNumId w:val="32"/>
  </w:num>
  <w:num w:numId="19" w16cid:durableId="352920031">
    <w:abstractNumId w:val="18"/>
  </w:num>
  <w:num w:numId="20" w16cid:durableId="655381900">
    <w:abstractNumId w:val="3"/>
  </w:num>
  <w:num w:numId="21" w16cid:durableId="1642805682">
    <w:abstractNumId w:val="12"/>
  </w:num>
  <w:num w:numId="22" w16cid:durableId="1280146537">
    <w:abstractNumId w:val="34"/>
  </w:num>
  <w:num w:numId="23" w16cid:durableId="1268272376">
    <w:abstractNumId w:val="23"/>
  </w:num>
  <w:num w:numId="24" w16cid:durableId="1836915297">
    <w:abstractNumId w:val="8"/>
  </w:num>
  <w:num w:numId="25" w16cid:durableId="2114087364">
    <w:abstractNumId w:val="29"/>
  </w:num>
  <w:num w:numId="26" w16cid:durableId="145980722">
    <w:abstractNumId w:val="31"/>
  </w:num>
  <w:num w:numId="27" w16cid:durableId="1086265318">
    <w:abstractNumId w:val="4"/>
  </w:num>
  <w:num w:numId="28" w16cid:durableId="291982997">
    <w:abstractNumId w:val="6"/>
  </w:num>
  <w:num w:numId="29" w16cid:durableId="143089016">
    <w:abstractNumId w:val="17"/>
  </w:num>
  <w:num w:numId="30" w16cid:durableId="1495339517">
    <w:abstractNumId w:val="27"/>
  </w:num>
  <w:num w:numId="31" w16cid:durableId="1185752940">
    <w:abstractNumId w:val="25"/>
  </w:num>
  <w:num w:numId="32" w16cid:durableId="1990671677">
    <w:abstractNumId w:val="1"/>
  </w:num>
  <w:num w:numId="33" w16cid:durableId="48699033">
    <w:abstractNumId w:val="33"/>
  </w:num>
  <w:num w:numId="34" w16cid:durableId="659894606">
    <w:abstractNumId w:val="0"/>
  </w:num>
  <w:num w:numId="35" w16cid:durableId="3513489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D1xSYKjNFuAh7mBxYGwOlOGeqysonCyA4FmjtF5JxqdkN+yqrAhD7D3Zlgi1/V8GxQZlH2JXYNl/2WUH2WB91g==" w:salt="EjVDzDNM7JXFbkqPTZeFmw=="/>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djYmQ2NzYxY2IwNDQ1NTljNzZlNzNlZDdmYjZhZjgifQ=="/>
  </w:docVars>
  <w:rsids>
    <w:rsidRoot w:val="004E7636"/>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6370"/>
    <w:rsid w:val="00077B64"/>
    <w:rsid w:val="00080A1C"/>
    <w:rsid w:val="00080BAA"/>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5570"/>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581"/>
    <w:rsid w:val="000E4C9E"/>
    <w:rsid w:val="000E5861"/>
    <w:rsid w:val="000E6FD7"/>
    <w:rsid w:val="000E7144"/>
    <w:rsid w:val="000F06E1"/>
    <w:rsid w:val="000F0E3C"/>
    <w:rsid w:val="000F19D5"/>
    <w:rsid w:val="000F4050"/>
    <w:rsid w:val="000F4AEA"/>
    <w:rsid w:val="000F67E9"/>
    <w:rsid w:val="00104926"/>
    <w:rsid w:val="00113B1E"/>
    <w:rsid w:val="00113F7C"/>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2179"/>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2F45"/>
    <w:rsid w:val="001E3CC4"/>
    <w:rsid w:val="001E4882"/>
    <w:rsid w:val="001E73AB"/>
    <w:rsid w:val="001F092D"/>
    <w:rsid w:val="001F0A5C"/>
    <w:rsid w:val="001F143A"/>
    <w:rsid w:val="001F1605"/>
    <w:rsid w:val="001F2508"/>
    <w:rsid w:val="001F4816"/>
    <w:rsid w:val="001F69B4"/>
    <w:rsid w:val="001F77C7"/>
    <w:rsid w:val="00200183"/>
    <w:rsid w:val="00200333"/>
    <w:rsid w:val="0020107D"/>
    <w:rsid w:val="00201159"/>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D7088"/>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C20"/>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0C84"/>
    <w:rsid w:val="004746B1"/>
    <w:rsid w:val="0047583F"/>
    <w:rsid w:val="00475DE8"/>
    <w:rsid w:val="00481C44"/>
    <w:rsid w:val="00483017"/>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4B7"/>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E7636"/>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52C"/>
    <w:rsid w:val="00533D04"/>
    <w:rsid w:val="00534804"/>
    <w:rsid w:val="00534BDF"/>
    <w:rsid w:val="005354EA"/>
    <w:rsid w:val="0053585F"/>
    <w:rsid w:val="00535EC4"/>
    <w:rsid w:val="00535ED9"/>
    <w:rsid w:val="0053692B"/>
    <w:rsid w:val="00541853"/>
    <w:rsid w:val="00542FB3"/>
    <w:rsid w:val="00543BDA"/>
    <w:rsid w:val="005441CC"/>
    <w:rsid w:val="00545634"/>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37D"/>
    <w:rsid w:val="005B5885"/>
    <w:rsid w:val="005B5CD7"/>
    <w:rsid w:val="005B6CF6"/>
    <w:rsid w:val="005B7422"/>
    <w:rsid w:val="005C161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1533"/>
    <w:rsid w:val="005F284E"/>
    <w:rsid w:val="006015CE"/>
    <w:rsid w:val="00604784"/>
    <w:rsid w:val="00606419"/>
    <w:rsid w:val="00607D29"/>
    <w:rsid w:val="00612952"/>
    <w:rsid w:val="00614CC1"/>
    <w:rsid w:val="00615A9D"/>
    <w:rsid w:val="00617387"/>
    <w:rsid w:val="006205D6"/>
    <w:rsid w:val="006252D8"/>
    <w:rsid w:val="006259BC"/>
    <w:rsid w:val="0062636B"/>
    <w:rsid w:val="00630408"/>
    <w:rsid w:val="00632182"/>
    <w:rsid w:val="00632AE0"/>
    <w:rsid w:val="00633C17"/>
    <w:rsid w:val="00634D9E"/>
    <w:rsid w:val="00636E3E"/>
    <w:rsid w:val="006379F7"/>
    <w:rsid w:val="00637E4D"/>
    <w:rsid w:val="00640620"/>
    <w:rsid w:val="006408B1"/>
    <w:rsid w:val="00641A1F"/>
    <w:rsid w:val="0064308E"/>
    <w:rsid w:val="00645904"/>
    <w:rsid w:val="00645ACA"/>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7B6"/>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358"/>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6F700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5E4D"/>
    <w:rsid w:val="00756B26"/>
    <w:rsid w:val="00756EDF"/>
    <w:rsid w:val="007600E3"/>
    <w:rsid w:val="007640E7"/>
    <w:rsid w:val="00765C43"/>
    <w:rsid w:val="00765EFB"/>
    <w:rsid w:val="007671CA"/>
    <w:rsid w:val="00767C61"/>
    <w:rsid w:val="0077008A"/>
    <w:rsid w:val="00773C1F"/>
    <w:rsid w:val="00774DA4"/>
    <w:rsid w:val="00776599"/>
    <w:rsid w:val="0078114B"/>
    <w:rsid w:val="00781DD2"/>
    <w:rsid w:val="00783ECF"/>
    <w:rsid w:val="0078413A"/>
    <w:rsid w:val="007855D8"/>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8C9"/>
    <w:rsid w:val="007C2D89"/>
    <w:rsid w:val="007C4593"/>
    <w:rsid w:val="007C5309"/>
    <w:rsid w:val="007C6069"/>
    <w:rsid w:val="007D06C4"/>
    <w:rsid w:val="007D1352"/>
    <w:rsid w:val="007D2508"/>
    <w:rsid w:val="007D346A"/>
    <w:rsid w:val="007D6518"/>
    <w:rsid w:val="007D6CCC"/>
    <w:rsid w:val="007D76BD"/>
    <w:rsid w:val="007E0BF1"/>
    <w:rsid w:val="007F0ED8"/>
    <w:rsid w:val="007F0F63"/>
    <w:rsid w:val="007F75CE"/>
    <w:rsid w:val="008013A4"/>
    <w:rsid w:val="00801F60"/>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476D3"/>
    <w:rsid w:val="0085173A"/>
    <w:rsid w:val="008603CE"/>
    <w:rsid w:val="008620FC"/>
    <w:rsid w:val="008627A5"/>
    <w:rsid w:val="00863E05"/>
    <w:rsid w:val="00865ACA"/>
    <w:rsid w:val="00865D28"/>
    <w:rsid w:val="00865F85"/>
    <w:rsid w:val="00867C10"/>
    <w:rsid w:val="00870439"/>
    <w:rsid w:val="00870DA1"/>
    <w:rsid w:val="008759AC"/>
    <w:rsid w:val="008836A7"/>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4771"/>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2BF0"/>
    <w:rsid w:val="008E4BB6"/>
    <w:rsid w:val="008E5518"/>
    <w:rsid w:val="008E6A84"/>
    <w:rsid w:val="008F0CDC"/>
    <w:rsid w:val="008F149D"/>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38FB"/>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867E6"/>
    <w:rsid w:val="009908A3"/>
    <w:rsid w:val="009911AF"/>
    <w:rsid w:val="00991875"/>
    <w:rsid w:val="00991F92"/>
    <w:rsid w:val="00992985"/>
    <w:rsid w:val="00993889"/>
    <w:rsid w:val="0099551B"/>
    <w:rsid w:val="00995594"/>
    <w:rsid w:val="00996BD2"/>
    <w:rsid w:val="00997B50"/>
    <w:rsid w:val="00997BF1"/>
    <w:rsid w:val="009A089C"/>
    <w:rsid w:val="009A118E"/>
    <w:rsid w:val="009A21CD"/>
    <w:rsid w:val="009A278C"/>
    <w:rsid w:val="009A2BC2"/>
    <w:rsid w:val="009A2E77"/>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73D"/>
    <w:rsid w:val="009E0F62"/>
    <w:rsid w:val="009E37F1"/>
    <w:rsid w:val="009E4A58"/>
    <w:rsid w:val="009E5A2D"/>
    <w:rsid w:val="009E5AB2"/>
    <w:rsid w:val="009E6219"/>
    <w:rsid w:val="009F03B3"/>
    <w:rsid w:val="009F72FF"/>
    <w:rsid w:val="00A0096C"/>
    <w:rsid w:val="00A01757"/>
    <w:rsid w:val="00A028C0"/>
    <w:rsid w:val="00A02BAE"/>
    <w:rsid w:val="00A06A6B"/>
    <w:rsid w:val="00A07E47"/>
    <w:rsid w:val="00A129D0"/>
    <w:rsid w:val="00A12C33"/>
    <w:rsid w:val="00A138BA"/>
    <w:rsid w:val="00A14C8E"/>
    <w:rsid w:val="00A153D9"/>
    <w:rsid w:val="00A15A54"/>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5B37"/>
    <w:rsid w:val="00A4661E"/>
    <w:rsid w:val="00A545D3"/>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64DC"/>
    <w:rsid w:val="00AE070A"/>
    <w:rsid w:val="00AE101C"/>
    <w:rsid w:val="00AE21C7"/>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38B4"/>
    <w:rsid w:val="00B54ABC"/>
    <w:rsid w:val="00B56FBE"/>
    <w:rsid w:val="00B60ACF"/>
    <w:rsid w:val="00B61597"/>
    <w:rsid w:val="00B62B58"/>
    <w:rsid w:val="00B62E4C"/>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6E1C"/>
    <w:rsid w:val="00BF7036"/>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B4C"/>
    <w:rsid w:val="00C86D6F"/>
    <w:rsid w:val="00C905FC"/>
    <w:rsid w:val="00C92D03"/>
    <w:rsid w:val="00C9319C"/>
    <w:rsid w:val="00C9435D"/>
    <w:rsid w:val="00C94DF2"/>
    <w:rsid w:val="00C96741"/>
    <w:rsid w:val="00CA2D1B"/>
    <w:rsid w:val="00CA375D"/>
    <w:rsid w:val="00CA38FE"/>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A15"/>
    <w:rsid w:val="00D10F50"/>
    <w:rsid w:val="00D11272"/>
    <w:rsid w:val="00D126F5"/>
    <w:rsid w:val="00D1489E"/>
    <w:rsid w:val="00D20737"/>
    <w:rsid w:val="00D21E81"/>
    <w:rsid w:val="00D223DE"/>
    <w:rsid w:val="00D25E37"/>
    <w:rsid w:val="00D2661A"/>
    <w:rsid w:val="00D26DD1"/>
    <w:rsid w:val="00D27582"/>
    <w:rsid w:val="00D27EC4"/>
    <w:rsid w:val="00D32719"/>
    <w:rsid w:val="00D33333"/>
    <w:rsid w:val="00D352A2"/>
    <w:rsid w:val="00D4162B"/>
    <w:rsid w:val="00D4514F"/>
    <w:rsid w:val="00D451E2"/>
    <w:rsid w:val="00D45E89"/>
    <w:rsid w:val="00D45E8D"/>
    <w:rsid w:val="00D466AE"/>
    <w:rsid w:val="00D4734F"/>
    <w:rsid w:val="00D51BF3"/>
    <w:rsid w:val="00D66846"/>
    <w:rsid w:val="00D675FB"/>
    <w:rsid w:val="00D71F25"/>
    <w:rsid w:val="00D72934"/>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1D9A"/>
    <w:rsid w:val="00DC3067"/>
    <w:rsid w:val="00DC370B"/>
    <w:rsid w:val="00DC5B90"/>
    <w:rsid w:val="00DD00FF"/>
    <w:rsid w:val="00DD0619"/>
    <w:rsid w:val="00DD07FB"/>
    <w:rsid w:val="00DD25C6"/>
    <w:rsid w:val="00DD4FE5"/>
    <w:rsid w:val="00DD54B0"/>
    <w:rsid w:val="00DD57EE"/>
    <w:rsid w:val="00DD6BCC"/>
    <w:rsid w:val="00DE014B"/>
    <w:rsid w:val="00DE0A4B"/>
    <w:rsid w:val="00DE2410"/>
    <w:rsid w:val="00DE2939"/>
    <w:rsid w:val="00DE6E81"/>
    <w:rsid w:val="00DE703F"/>
    <w:rsid w:val="00DE7595"/>
    <w:rsid w:val="00DF1961"/>
    <w:rsid w:val="00DF44DE"/>
    <w:rsid w:val="00DF5617"/>
    <w:rsid w:val="00E01138"/>
    <w:rsid w:val="00E02DFB"/>
    <w:rsid w:val="00E030F9"/>
    <w:rsid w:val="00E0311A"/>
    <w:rsid w:val="00E03138"/>
    <w:rsid w:val="00E06404"/>
    <w:rsid w:val="00E11A85"/>
    <w:rsid w:val="00E12495"/>
    <w:rsid w:val="00E15CCD"/>
    <w:rsid w:val="00E202EF"/>
    <w:rsid w:val="00E210B5"/>
    <w:rsid w:val="00E2552F"/>
    <w:rsid w:val="00E25B23"/>
    <w:rsid w:val="00E3137A"/>
    <w:rsid w:val="00E32CCF"/>
    <w:rsid w:val="00E34A98"/>
    <w:rsid w:val="00E35B61"/>
    <w:rsid w:val="00E35D1E"/>
    <w:rsid w:val="00E364F9"/>
    <w:rsid w:val="00E365FA"/>
    <w:rsid w:val="00E36789"/>
    <w:rsid w:val="00E44A83"/>
    <w:rsid w:val="00E502C1"/>
    <w:rsid w:val="00E502DD"/>
    <w:rsid w:val="00E50D3A"/>
    <w:rsid w:val="00E51387"/>
    <w:rsid w:val="00E51E68"/>
    <w:rsid w:val="00E52B84"/>
    <w:rsid w:val="00E52EFD"/>
    <w:rsid w:val="00E5408A"/>
    <w:rsid w:val="00E56800"/>
    <w:rsid w:val="00E60C63"/>
    <w:rsid w:val="00E62FF9"/>
    <w:rsid w:val="00E635D6"/>
    <w:rsid w:val="00E639BC"/>
    <w:rsid w:val="00E64AB5"/>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00C5"/>
    <w:rsid w:val="00EA58D1"/>
    <w:rsid w:val="00EA61BC"/>
    <w:rsid w:val="00EA681A"/>
    <w:rsid w:val="00EA735B"/>
    <w:rsid w:val="00EB1E69"/>
    <w:rsid w:val="00EB2086"/>
    <w:rsid w:val="00EB31ED"/>
    <w:rsid w:val="00EB4FE3"/>
    <w:rsid w:val="00EB5783"/>
    <w:rsid w:val="00EB5EDF"/>
    <w:rsid w:val="00EB60FE"/>
    <w:rsid w:val="00EB74DB"/>
    <w:rsid w:val="00EC5359"/>
    <w:rsid w:val="00EC562A"/>
    <w:rsid w:val="00ED067A"/>
    <w:rsid w:val="00ED2B50"/>
    <w:rsid w:val="00EE0350"/>
    <w:rsid w:val="00EE0719"/>
    <w:rsid w:val="00EE0E80"/>
    <w:rsid w:val="00EE1833"/>
    <w:rsid w:val="00EE613F"/>
    <w:rsid w:val="00EE7295"/>
    <w:rsid w:val="00EE7869"/>
    <w:rsid w:val="00EF054A"/>
    <w:rsid w:val="00EF3235"/>
    <w:rsid w:val="00EF7E72"/>
    <w:rsid w:val="00F05346"/>
    <w:rsid w:val="00F06D37"/>
    <w:rsid w:val="00F07B9D"/>
    <w:rsid w:val="00F11586"/>
    <w:rsid w:val="00F1183B"/>
    <w:rsid w:val="00F11C9F"/>
    <w:rsid w:val="00F12263"/>
    <w:rsid w:val="00F1409D"/>
    <w:rsid w:val="00F14214"/>
    <w:rsid w:val="00F146A8"/>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2BE9"/>
    <w:rsid w:val="00F833BA"/>
    <w:rsid w:val="00F84FD0"/>
    <w:rsid w:val="00F859A8"/>
    <w:rsid w:val="00F86D87"/>
    <w:rsid w:val="00F9108B"/>
    <w:rsid w:val="00F91349"/>
    <w:rsid w:val="00F93A8A"/>
    <w:rsid w:val="00F95248"/>
    <w:rsid w:val="00F956A9"/>
    <w:rsid w:val="00F963ED"/>
    <w:rsid w:val="00F966CF"/>
    <w:rsid w:val="00F96CAE"/>
    <w:rsid w:val="00F97C99"/>
    <w:rsid w:val="00FA5CA1"/>
    <w:rsid w:val="00FA662D"/>
    <w:rsid w:val="00FA73B1"/>
    <w:rsid w:val="00FB0CB9"/>
    <w:rsid w:val="00FB231D"/>
    <w:rsid w:val="00FB45F1"/>
    <w:rsid w:val="00FB4A72"/>
    <w:rsid w:val="00FB54E8"/>
    <w:rsid w:val="00FB7054"/>
    <w:rsid w:val="00FC17B7"/>
    <w:rsid w:val="00FC222A"/>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CD749F1"/>
    <w:rsid w:val="10853AB8"/>
    <w:rsid w:val="151D2886"/>
    <w:rsid w:val="1A2641F9"/>
    <w:rsid w:val="1CB07F9C"/>
    <w:rsid w:val="1CF11138"/>
    <w:rsid w:val="20AF3B9B"/>
    <w:rsid w:val="22011FBE"/>
    <w:rsid w:val="26C5135E"/>
    <w:rsid w:val="285E13AF"/>
    <w:rsid w:val="2970346A"/>
    <w:rsid w:val="3F641120"/>
    <w:rsid w:val="3F901663"/>
    <w:rsid w:val="46C9300A"/>
    <w:rsid w:val="518839D3"/>
    <w:rsid w:val="52210CA7"/>
    <w:rsid w:val="57C54914"/>
    <w:rsid w:val="5B5905B3"/>
    <w:rsid w:val="631332AE"/>
    <w:rsid w:val="64FF455F"/>
    <w:rsid w:val="653C72C9"/>
    <w:rsid w:val="6A0171F6"/>
    <w:rsid w:val="6CD95FA0"/>
    <w:rsid w:val="6E7E4B02"/>
    <w:rsid w:val="73352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B1DAB3C"/>
  <w15:docId w15:val="{FD437918-6222-4DDF-B6B5-98AED3400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caption"/>
    <w:basedOn w:val="afff5"/>
    <w:next w:val="afff5"/>
    <w:qFormat/>
    <w:pPr>
      <w:spacing w:afterLines="50" w:after="156"/>
      <w:ind w:firstLineChars="200" w:firstLine="420"/>
    </w:pPr>
    <w:rPr>
      <w:rFonts w:ascii="Arial" w:eastAsia="黑体" w:hAnsi="Arial" w:cs="Arial"/>
      <w:sz w:val="20"/>
      <w:szCs w:val="20"/>
    </w:rPr>
  </w:style>
  <w:style w:type="paragraph" w:styleId="afffb">
    <w:name w:val="Body Text"/>
    <w:basedOn w:val="afff5"/>
    <w:link w:val="afffc"/>
    <w:qFormat/>
    <w:pPr>
      <w:spacing w:after="120"/>
    </w:pPr>
  </w:style>
  <w:style w:type="paragraph" w:styleId="TOC5">
    <w:name w:val="toc 5"/>
    <w:basedOn w:val="afff5"/>
    <w:next w:val="afff5"/>
    <w:uiPriority w:val="39"/>
    <w:unhideWhenUsed/>
    <w:qFormat/>
    <w:pPr>
      <w:ind w:left="839"/>
    </w:pPr>
    <w:rPr>
      <w:rFonts w:ascii="宋体"/>
    </w:rPr>
  </w:style>
  <w:style w:type="paragraph" w:styleId="TOC3">
    <w:name w:val="toc 3"/>
    <w:basedOn w:val="afff5"/>
    <w:next w:val="afff5"/>
    <w:uiPriority w:val="39"/>
    <w:unhideWhenUsed/>
    <w:qFormat/>
    <w:pPr>
      <w:spacing w:line="300" w:lineRule="exact"/>
      <w:ind w:left="420"/>
    </w:pPr>
    <w:rPr>
      <w:rFonts w:ascii="宋体"/>
    </w:rPr>
  </w:style>
  <w:style w:type="paragraph" w:styleId="afffd">
    <w:name w:val="Balloon Text"/>
    <w:basedOn w:val="afff5"/>
    <w:link w:val="afffe"/>
    <w:uiPriority w:val="99"/>
    <w:semiHidden/>
    <w:unhideWhenUsed/>
    <w:qFormat/>
    <w:rPr>
      <w:sz w:val="18"/>
      <w:szCs w:val="18"/>
    </w:rPr>
  </w:style>
  <w:style w:type="paragraph" w:styleId="affff">
    <w:name w:val="footer"/>
    <w:basedOn w:val="afff5"/>
    <w:link w:val="affff0"/>
    <w:uiPriority w:val="99"/>
    <w:qFormat/>
    <w:pPr>
      <w:tabs>
        <w:tab w:val="center" w:pos="4153"/>
        <w:tab w:val="right" w:pos="8306"/>
      </w:tabs>
      <w:adjustRightInd/>
      <w:snapToGrid w:val="0"/>
      <w:spacing w:line="240" w:lineRule="auto"/>
      <w:jc w:val="right"/>
    </w:pPr>
    <w:rPr>
      <w:rFonts w:ascii="宋体"/>
      <w:sz w:val="18"/>
      <w:szCs w:val="18"/>
    </w:rPr>
  </w:style>
  <w:style w:type="paragraph" w:styleId="affff1">
    <w:name w:val="header"/>
    <w:basedOn w:val="afff5"/>
    <w:link w:val="affff2"/>
    <w:uiPriority w:val="99"/>
    <w:qFormat/>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qFormat/>
    <w:rPr>
      <w:rFonts w:ascii="宋体"/>
    </w:rPr>
  </w:style>
  <w:style w:type="paragraph" w:styleId="TOC4">
    <w:name w:val="toc 4"/>
    <w:basedOn w:val="afff5"/>
    <w:next w:val="afff5"/>
    <w:uiPriority w:val="39"/>
    <w:unhideWhenUsed/>
    <w:qFormat/>
    <w:pPr>
      <w:tabs>
        <w:tab w:val="right" w:leader="dot" w:pos="9344"/>
      </w:tabs>
      <w:spacing w:line="300" w:lineRule="exact"/>
      <w:ind w:left="629"/>
    </w:pPr>
    <w:rPr>
      <w:rFonts w:ascii="宋体"/>
    </w:rPr>
  </w:style>
  <w:style w:type="paragraph" w:styleId="affff3">
    <w:name w:val="footnote text"/>
    <w:basedOn w:val="afff5"/>
    <w:next w:val="afff5"/>
    <w:link w:val="affff4"/>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qFormat/>
    <w:pPr>
      <w:spacing w:line="300" w:lineRule="exact"/>
      <w:ind w:left="1049"/>
    </w:pPr>
    <w:rPr>
      <w:rFonts w:ascii="宋体"/>
    </w:rPr>
  </w:style>
  <w:style w:type="paragraph" w:styleId="affff5">
    <w:name w:val="table of figures"/>
    <w:basedOn w:val="afff5"/>
    <w:next w:val="afff5"/>
    <w:semiHidden/>
    <w:qFormat/>
    <w:pPr>
      <w:adjustRightInd/>
      <w:spacing w:line="240" w:lineRule="auto"/>
      <w:jc w:val="left"/>
    </w:pPr>
    <w:rPr>
      <w:szCs w:val="24"/>
    </w:rPr>
  </w:style>
  <w:style w:type="paragraph" w:styleId="TOC2">
    <w:name w:val="toc 2"/>
    <w:basedOn w:val="afff5"/>
    <w:next w:val="afff5"/>
    <w:uiPriority w:val="39"/>
    <w:unhideWhenUsed/>
    <w:qFormat/>
    <w:pPr>
      <w:tabs>
        <w:tab w:val="right" w:leader="dot" w:pos="9344"/>
      </w:tabs>
      <w:spacing w:line="300" w:lineRule="exact"/>
      <w:ind w:left="210"/>
    </w:pPr>
    <w:rPr>
      <w:rFonts w:ascii="宋体"/>
    </w:rPr>
  </w:style>
  <w:style w:type="paragraph" w:styleId="affff6">
    <w:name w:val="Normal (Web)"/>
    <w:basedOn w:val="afff5"/>
    <w:uiPriority w:val="99"/>
    <w:semiHidden/>
    <w:unhideWhenUsed/>
    <w:qFormat/>
    <w:rPr>
      <w:sz w:val="24"/>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table" w:styleId="affff9">
    <w:name w:val="Table Grid"/>
    <w:basedOn w:val="afff7"/>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basedOn w:val="afff6"/>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2">
    <w:name w:val="页眉 字符"/>
    <w:link w:val="affff1"/>
    <w:uiPriority w:val="99"/>
    <w:qFormat/>
    <w:rPr>
      <w:kern w:val="2"/>
      <w:sz w:val="18"/>
      <w:szCs w:val="18"/>
    </w:rPr>
  </w:style>
  <w:style w:type="character" w:customStyle="1" w:styleId="affff0">
    <w:name w:val="页脚 字符"/>
    <w:link w:val="affff"/>
    <w:uiPriority w:val="99"/>
    <w:qFormat/>
    <w:rPr>
      <w:rFonts w:ascii="宋体"/>
      <w:kern w:val="2"/>
      <w:sz w:val="18"/>
      <w:szCs w:val="18"/>
    </w:rPr>
  </w:style>
  <w:style w:type="character" w:customStyle="1" w:styleId="afffe">
    <w:name w:val="批注框文本 字符"/>
    <w:link w:val="afffd"/>
    <w:uiPriority w:val="99"/>
    <w:semiHidden/>
    <w:qFormat/>
    <w:rPr>
      <w:kern w:val="2"/>
      <w:sz w:val="18"/>
      <w:szCs w:val="18"/>
    </w:rPr>
  </w:style>
  <w:style w:type="paragraph" w:styleId="afffff">
    <w:name w:val="Quote"/>
    <w:basedOn w:val="afff5"/>
    <w:next w:val="afff5"/>
    <w:link w:val="afffff0"/>
    <w:uiPriority w:val="29"/>
    <w:qFormat/>
    <w:rPr>
      <w:i/>
      <w:iCs/>
      <w:color w:val="000000"/>
    </w:rPr>
  </w:style>
  <w:style w:type="character" w:customStyle="1" w:styleId="afffff0">
    <w:name w:val="引用 字符"/>
    <w:link w:val="afffff"/>
    <w:uiPriority w:val="29"/>
    <w:qFormat/>
    <w:rPr>
      <w:i/>
      <w:iCs/>
      <w:color w:val="000000"/>
      <w:kern w:val="2"/>
      <w:sz w:val="21"/>
      <w:szCs w:val="21"/>
    </w:rPr>
  </w:style>
  <w:style w:type="character" w:customStyle="1" w:styleId="affff8">
    <w:name w:val="标题 字符"/>
    <w:link w:val="affff7"/>
    <w:qFormat/>
    <w:rPr>
      <w:rFonts w:ascii="Arial" w:hAnsi="Arial" w:cs="Arial"/>
      <w:b/>
      <w:bCs/>
      <w:kern w:val="2"/>
      <w:sz w:val="32"/>
      <w:szCs w:val="32"/>
    </w:rPr>
  </w:style>
  <w:style w:type="paragraph" w:customStyle="1" w:styleId="afffff1">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2">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3">
    <w:name w:val="标准文件_页脚偶数页"/>
    <w:qFormat/>
    <w:pPr>
      <w:ind w:left="198"/>
    </w:pPr>
    <w:rPr>
      <w:rFonts w:ascii="宋体"/>
      <w:sz w:val="18"/>
    </w:rPr>
  </w:style>
  <w:style w:type="paragraph" w:customStyle="1" w:styleId="afffff4">
    <w:name w:val="标准文件_页脚奇数页"/>
    <w:qFormat/>
    <w:pPr>
      <w:ind w:right="227"/>
      <w:jc w:val="right"/>
    </w:pPr>
    <w:rPr>
      <w:rFonts w:ascii="宋体"/>
      <w:sz w:val="18"/>
    </w:rPr>
  </w:style>
  <w:style w:type="paragraph" w:customStyle="1" w:styleId="afffff5">
    <w:name w:val="标准书眉一"/>
    <w:qFormat/>
    <w:pPr>
      <w:jc w:val="both"/>
    </w:pPr>
  </w:style>
  <w:style w:type="paragraph" w:customStyle="1" w:styleId="ICS">
    <w:name w:val="标准文件_ICS"/>
    <w:basedOn w:val="afff5"/>
    <w:qFormat/>
    <w:pPr>
      <w:spacing w:line="0" w:lineRule="atLeast"/>
    </w:pPr>
    <w:rPr>
      <w:rFonts w:ascii="黑体" w:eastAsia="黑体" w:hAnsi="宋体"/>
    </w:rPr>
  </w:style>
  <w:style w:type="paragraph" w:customStyle="1" w:styleId="afffff6">
    <w:name w:val="标准文件_标准正文"/>
    <w:basedOn w:val="afff5"/>
    <w:next w:val="afffff7"/>
    <w:qFormat/>
    <w:pPr>
      <w:snapToGrid w:val="0"/>
      <w:ind w:firstLineChars="200" w:firstLine="200"/>
    </w:pPr>
    <w:rPr>
      <w:kern w:val="0"/>
    </w:rPr>
  </w:style>
  <w:style w:type="paragraph" w:customStyle="1" w:styleId="afffff7">
    <w:name w:val="标准文件_段"/>
    <w:link w:val="Char"/>
    <w:qFormat/>
    <w:pPr>
      <w:autoSpaceDE w:val="0"/>
      <w:autoSpaceDN w:val="0"/>
      <w:ind w:firstLineChars="200" w:firstLine="200"/>
      <w:jc w:val="both"/>
    </w:pPr>
    <w:rPr>
      <w:rFonts w:ascii="宋体"/>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5"/>
    <w:qFormat/>
    <w:pPr>
      <w:jc w:val="center"/>
    </w:pPr>
    <w:rPr>
      <w:rFonts w:ascii="黑体" w:eastAsia="黑体"/>
      <w:kern w:val="0"/>
      <w:sz w:val="44"/>
    </w:rPr>
  </w:style>
  <w:style w:type="paragraph" w:customStyle="1" w:styleId="afffffa">
    <w:name w:val="标准文件_标准代替"/>
    <w:basedOn w:val="afff5"/>
    <w:next w:val="afff5"/>
    <w:qFormat/>
    <w:pPr>
      <w:spacing w:line="310" w:lineRule="exact"/>
      <w:jc w:val="right"/>
    </w:pPr>
    <w:rPr>
      <w:rFonts w:ascii="宋体" w:hAnsi="宋体"/>
      <w:kern w:val="0"/>
    </w:rPr>
  </w:style>
  <w:style w:type="paragraph" w:customStyle="1" w:styleId="afffffb">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5"/>
    <w:qFormat/>
    <w:pPr>
      <w:jc w:val="left"/>
    </w:pPr>
  </w:style>
  <w:style w:type="paragraph" w:customStyle="1" w:styleId="afffffe">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rPr>
  </w:style>
  <w:style w:type="paragraph" w:customStyle="1" w:styleId="affe">
    <w:name w:val="标准文件_二级条标题"/>
    <w:next w:val="afffff7"/>
    <w:qFormat/>
    <w:pPr>
      <w:widowControl w:val="0"/>
      <w:numPr>
        <w:ilvl w:val="3"/>
        <w:numId w:val="2"/>
      </w:numPr>
      <w:spacing w:beforeLines="50" w:before="50" w:afterLines="50" w:after="50"/>
      <w:jc w:val="both"/>
      <w:outlineLvl w:val="2"/>
    </w:pPr>
    <w:rPr>
      <w:rFonts w:ascii="黑体" w:eastAsia="黑体"/>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3"/>
      </w:numPr>
      <w:ind w:firstLineChars="0" w:firstLine="0"/>
    </w:pPr>
  </w:style>
  <w:style w:type="paragraph" w:customStyle="1" w:styleId="affffff0">
    <w:name w:val="标准文件_封面标准编号"/>
    <w:basedOn w:val="afff5"/>
    <w:next w:val="afffffa"/>
    <w:qFormat/>
    <w:pPr>
      <w:spacing w:line="310" w:lineRule="exact"/>
      <w:jc w:val="right"/>
    </w:pPr>
    <w:rPr>
      <w:rFonts w:ascii="黑体" w:eastAsia="黑体"/>
      <w:kern w:val="0"/>
      <w:sz w:val="28"/>
    </w:rPr>
  </w:style>
  <w:style w:type="paragraph" w:customStyle="1" w:styleId="affffff1">
    <w:name w:val="标准文件_封面标准分类号"/>
    <w:basedOn w:val="afff5"/>
    <w:qFormat/>
    <w:rPr>
      <w:rFonts w:ascii="黑体" w:eastAsia="黑体"/>
      <w:b/>
      <w:kern w:val="0"/>
      <w:sz w:val="28"/>
    </w:rPr>
  </w:style>
  <w:style w:type="paragraph" w:customStyle="1" w:styleId="affffff2">
    <w:name w:val="标准文件_封面标准名称"/>
    <w:basedOn w:val="afff5"/>
    <w:qFormat/>
    <w:pPr>
      <w:spacing w:line="240" w:lineRule="auto"/>
      <w:jc w:val="center"/>
    </w:pPr>
    <w:rPr>
      <w:rFonts w:ascii="黑体" w:eastAsia="黑体"/>
      <w:kern w:val="0"/>
      <w:sz w:val="52"/>
    </w:rPr>
  </w:style>
  <w:style w:type="paragraph" w:customStyle="1" w:styleId="affffff3">
    <w:name w:val="标准文件_封面标准英文名称"/>
    <w:basedOn w:val="afff5"/>
    <w:qFormat/>
    <w:pPr>
      <w:spacing w:line="240" w:lineRule="auto"/>
      <w:jc w:val="center"/>
    </w:pPr>
    <w:rPr>
      <w:rFonts w:ascii="黑体" w:eastAsia="黑体"/>
      <w:b/>
      <w:sz w:val="28"/>
    </w:rPr>
  </w:style>
  <w:style w:type="paragraph" w:customStyle="1" w:styleId="affffff4">
    <w:name w:val="标准文件_封面发布日期"/>
    <w:basedOn w:val="afff5"/>
    <w:qFormat/>
    <w:pPr>
      <w:spacing w:line="310" w:lineRule="exact"/>
    </w:pPr>
    <w:rPr>
      <w:rFonts w:ascii="黑体" w:eastAsia="黑体"/>
      <w:kern w:val="0"/>
      <w:sz w:val="28"/>
    </w:rPr>
  </w:style>
  <w:style w:type="paragraph" w:customStyle="1" w:styleId="affffff5">
    <w:name w:val="标准文件_封面密级"/>
    <w:basedOn w:val="afff5"/>
    <w:qFormat/>
    <w:rPr>
      <w:rFonts w:eastAsia="黑体"/>
      <w:sz w:val="32"/>
    </w:rPr>
  </w:style>
  <w:style w:type="paragraph" w:customStyle="1" w:styleId="affffff6">
    <w:name w:val="标准文件_封面实施日期"/>
    <w:basedOn w:val="afff5"/>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7"/>
    <w:qFormat/>
    <w:pPr>
      <w:numPr>
        <w:numId w:val="4"/>
      </w:numPr>
      <w:shd w:val="clear" w:color="FFFFFF" w:fill="FFFFFF"/>
      <w:tabs>
        <w:tab w:val="left" w:pos="6406"/>
      </w:tabs>
      <w:spacing w:before="560" w:afterLines="50" w:after="50"/>
      <w:jc w:val="center"/>
      <w:outlineLvl w:val="0"/>
    </w:pPr>
    <w:rPr>
      <w:rFonts w:ascii="黑体" w:eastAsia="黑体"/>
      <w:sz w:val="21"/>
    </w:rPr>
  </w:style>
  <w:style w:type="paragraph" w:customStyle="1" w:styleId="aff">
    <w:name w:val="标准文件_附录表标题"/>
    <w:next w:val="afffff7"/>
    <w:qFormat/>
    <w:pPr>
      <w:numPr>
        <w:ilvl w:val="1"/>
        <w:numId w:val="5"/>
      </w:numPr>
      <w:adjustRightInd w:val="0"/>
      <w:snapToGrid w:val="0"/>
      <w:spacing w:beforeLines="50" w:before="50" w:afterLines="50" w:after="50"/>
      <w:jc w:val="center"/>
      <w:textAlignment w:val="baseline"/>
    </w:pPr>
    <w:rPr>
      <w:rFonts w:ascii="黑体" w:eastAsia="黑体"/>
      <w:kern w:val="21"/>
      <w:sz w:val="21"/>
    </w:rPr>
  </w:style>
  <w:style w:type="paragraph" w:customStyle="1" w:styleId="aff4">
    <w:name w:val="标准文件_附录一级条标题"/>
    <w:next w:val="afffff7"/>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5">
    <w:name w:val="标准文件_附录二级条标题"/>
    <w:basedOn w:val="aff4"/>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7"/>
    <w:qFormat/>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f7"/>
    <w:qFormat/>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7"/>
    <w:qFormat/>
    <w:pPr>
      <w:numPr>
        <w:ilvl w:val="1"/>
        <w:numId w:val="6"/>
      </w:numPr>
      <w:adjustRightInd w:val="0"/>
      <w:snapToGrid w:val="0"/>
      <w:spacing w:beforeLines="50" w:before="50" w:afterLines="50" w:after="50"/>
      <w:jc w:val="center"/>
    </w:pPr>
    <w:rPr>
      <w:rFonts w:ascii="黑体" w:eastAsia="黑体"/>
      <w:sz w:val="21"/>
    </w:rPr>
  </w:style>
  <w:style w:type="paragraph" w:customStyle="1" w:styleId="aff8">
    <w:name w:val="标准文件_附录五级条标题"/>
    <w:next w:val="afffff7"/>
    <w:qFormat/>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sz w:val="21"/>
    </w:rPr>
  </w:style>
  <w:style w:type="character" w:customStyle="1" w:styleId="afffc">
    <w:name w:val="正文文本 字符"/>
    <w:link w:val="afffb"/>
    <w:qFormat/>
    <w:rPr>
      <w:kern w:val="2"/>
      <w:sz w:val="21"/>
      <w:szCs w:val="21"/>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sz w:val="32"/>
    </w:rPr>
  </w:style>
  <w:style w:type="paragraph" w:customStyle="1" w:styleId="affffffb">
    <w:name w:val="标准文件_目次、标准名称标题"/>
    <w:basedOn w:val="a6"/>
    <w:next w:val="afffff7"/>
    <w:qFormat/>
    <w:pPr>
      <w:spacing w:line="460" w:lineRule="exact"/>
      <w:ind w:left="0" w:firstLine="0"/>
    </w:pPr>
  </w:style>
  <w:style w:type="paragraph" w:customStyle="1" w:styleId="affffffc">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7"/>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d">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7"/>
    <w:qFormat/>
    <w:pPr>
      <w:widowControl w:val="0"/>
      <w:numPr>
        <w:ilvl w:val="5"/>
        <w:numId w:val="2"/>
      </w:numPr>
      <w:spacing w:beforeLines="50" w:before="50" w:afterLines="50" w:after="50"/>
      <w:jc w:val="both"/>
      <w:outlineLvl w:val="4"/>
    </w:pPr>
    <w:rPr>
      <w:rFonts w:ascii="黑体" w:eastAsia="黑体"/>
      <w:sz w:val="21"/>
    </w:rPr>
  </w:style>
  <w:style w:type="character" w:customStyle="1" w:styleId="affff4">
    <w:name w:val="脚注文本 字符"/>
    <w:link w:val="affff3"/>
    <w:semiHidden/>
    <w:qFormat/>
    <w:rPr>
      <w:rFonts w:ascii="宋体"/>
      <w:kern w:val="2"/>
      <w:sz w:val="18"/>
      <w:szCs w:val="18"/>
    </w:rPr>
  </w:style>
  <w:style w:type="paragraph" w:customStyle="1" w:styleId="affffffe">
    <w:name w:val="标准文件_条文脚注"/>
    <w:basedOn w:val="affff3"/>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7"/>
    <w:qFormat/>
    <w:pPr>
      <w:numPr>
        <w:numId w:val="12"/>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7"/>
    <w:qFormat/>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7"/>
    <w:qFormat/>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f7"/>
    <w:qFormat/>
    <w:pPr>
      <w:numPr>
        <w:ilvl w:val="2"/>
      </w:numPr>
      <w:spacing w:beforeLines="50" w:before="50" w:afterLines="50" w:after="50"/>
      <w:outlineLvl w:val="1"/>
    </w:pPr>
  </w:style>
  <w:style w:type="paragraph" w:customStyle="1" w:styleId="afffffff0">
    <w:name w:val="标准文件_一致程度"/>
    <w:basedOn w:val="afff5"/>
    <w:qFormat/>
    <w:pPr>
      <w:spacing w:line="440" w:lineRule="exact"/>
      <w:jc w:val="center"/>
    </w:pPr>
    <w:rPr>
      <w:sz w:val="28"/>
    </w:rPr>
  </w:style>
  <w:style w:type="paragraph" w:customStyle="1" w:styleId="afffffff1">
    <w:name w:val="标准文件_引言标题"/>
    <w:next w:val="afff5"/>
    <w:qFormat/>
    <w:pPr>
      <w:shd w:val="clear" w:color="FFFFFF" w:fill="FFFFFF"/>
      <w:spacing w:before="540" w:after="600"/>
      <w:jc w:val="center"/>
      <w:outlineLvl w:val="0"/>
    </w:pPr>
    <w:rPr>
      <w:rFonts w:ascii="黑体" w:eastAsia="黑体"/>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sz w:val="21"/>
    </w:rPr>
  </w:style>
  <w:style w:type="paragraph" w:customStyle="1" w:styleId="af">
    <w:name w:val="标准文件_英文注："/>
    <w:basedOn w:val="afff5"/>
    <w:next w:val="afffff7"/>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7"/>
    <w:qFormat/>
    <w:pPr>
      <w:numPr>
        <w:numId w:val="16"/>
      </w:numPr>
      <w:tabs>
        <w:tab w:val="left" w:pos="0"/>
      </w:tabs>
      <w:spacing w:beforeLines="50" w:before="50" w:afterLines="50" w:after="50"/>
      <w:jc w:val="center"/>
    </w:pPr>
    <w:rPr>
      <w:rFonts w:ascii="黑体" w:eastAsia="黑体"/>
      <w:sz w:val="21"/>
    </w:rPr>
  </w:style>
  <w:style w:type="paragraph" w:customStyle="1" w:styleId="afffffff3">
    <w:name w:val="标准文件_正文公式"/>
    <w:basedOn w:val="afff5"/>
    <w:next w:val="afffff6"/>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7"/>
    <w:qFormat/>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7"/>
    <w:qFormat/>
    <w:pPr>
      <w:numPr>
        <w:numId w:val="18"/>
      </w:numPr>
      <w:jc w:val="center"/>
    </w:pPr>
    <w:rPr>
      <w:rFonts w:ascii="黑体" w:eastAsia="黑体"/>
      <w:sz w:val="21"/>
    </w:rPr>
  </w:style>
  <w:style w:type="paragraph" w:customStyle="1" w:styleId="afb">
    <w:name w:val="标准文件_正文英文图标题"/>
    <w:next w:val="afffff7"/>
    <w:qFormat/>
    <w:pPr>
      <w:numPr>
        <w:numId w:val="19"/>
      </w:numPr>
      <w:jc w:val="center"/>
    </w:pPr>
    <w:rPr>
      <w:rFonts w:ascii="黑体" w:eastAsia="黑体"/>
      <w:sz w:val="21"/>
    </w:rPr>
  </w:style>
  <w:style w:type="paragraph" w:customStyle="1" w:styleId="af7">
    <w:name w:val="标准文件_编号列项（三级）"/>
    <w:qFormat/>
    <w:pPr>
      <w:numPr>
        <w:ilvl w:val="2"/>
        <w:numId w:val="13"/>
      </w:numPr>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b/>
      <w:w w:val="135"/>
      <w:sz w:val="36"/>
    </w:rPr>
  </w:style>
  <w:style w:type="paragraph" w:customStyle="1" w:styleId="afffffff5">
    <w:name w:val="发布日期"/>
    <w:qFormat/>
    <w:pPr>
      <w:framePr w:w="4000" w:h="473" w:hRule="exact" w:hSpace="180" w:vSpace="180" w:wrap="around" w:hAnchor="margin" w:y="13511" w:anchorLock="1"/>
    </w:pPr>
    <w:rPr>
      <w:rFonts w:eastAsia="黑体"/>
      <w:sz w:val="28"/>
    </w:rPr>
  </w:style>
  <w:style w:type="paragraph" w:customStyle="1" w:styleId="afffffff6">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8">
    <w:name w:val="封面标准文稿编辑信息"/>
    <w:qFormat/>
    <w:pPr>
      <w:spacing w:before="180" w:line="180" w:lineRule="exact"/>
      <w:jc w:val="center"/>
    </w:pPr>
    <w:rPr>
      <w:rFonts w:ascii="宋体"/>
      <w:sz w:val="21"/>
    </w:rPr>
  </w:style>
  <w:style w:type="paragraph" w:customStyle="1" w:styleId="afffffff9">
    <w:name w:val="封面标准文稿类别"/>
    <w:qFormat/>
    <w:pPr>
      <w:spacing w:before="440" w:line="400" w:lineRule="exact"/>
      <w:jc w:val="center"/>
    </w:pPr>
    <w:rPr>
      <w:rFonts w:ascii="宋体"/>
      <w:sz w:val="24"/>
    </w:rPr>
  </w:style>
  <w:style w:type="paragraph" w:customStyle="1" w:styleId="afffffffa">
    <w:name w:val="封面标准英文名称"/>
    <w:qFormat/>
    <w:pPr>
      <w:widowControl w:val="0"/>
      <w:spacing w:line="360" w:lineRule="exact"/>
      <w:jc w:val="center"/>
    </w:pPr>
    <w:rPr>
      <w:sz w:val="28"/>
    </w:rPr>
  </w:style>
  <w:style w:type="paragraph" w:customStyle="1" w:styleId="afffffffb">
    <w:name w:val="封面一致性程度标识"/>
    <w:qFormat/>
    <w:pPr>
      <w:spacing w:before="440" w:line="440" w:lineRule="exact"/>
      <w:jc w:val="center"/>
    </w:pPr>
    <w:rPr>
      <w:sz w:val="28"/>
    </w:rPr>
  </w:style>
  <w:style w:type="paragraph" w:customStyle="1" w:styleId="afffffffc">
    <w:name w:val="封面正文"/>
    <w:qFormat/>
    <w:pPr>
      <w:jc w:val="both"/>
    </w:pPr>
  </w:style>
  <w:style w:type="paragraph" w:customStyle="1" w:styleId="afffffffd">
    <w:name w:val="附录二级无标题条"/>
    <w:basedOn w:val="afff5"/>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qFormat/>
    <w:pPr>
      <w:numPr>
        <w:numId w:val="21"/>
      </w:numPr>
    </w:pPr>
    <w:rPr>
      <w:rFonts w:ascii="宋体"/>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5"/>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eastAsia="黑体"/>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d"/>
    <w:qFormat/>
    <w:pPr>
      <w:spacing w:beforeLines="0" w:before="0" w:afterLines="0" w:after="0"/>
      <w:outlineLvl w:val="9"/>
    </w:pPr>
    <w:rPr>
      <w:rFonts w:ascii="宋体" w:eastAsia="宋体"/>
    </w:rPr>
  </w:style>
  <w:style w:type="paragraph" w:customStyle="1" w:styleId="afffffffff1">
    <w:name w:val="标准文件_五级无标题"/>
    <w:basedOn w:val="afff1"/>
    <w:qFormat/>
    <w:pPr>
      <w:spacing w:beforeLines="0" w:before="0" w:afterLines="0" w:after="0"/>
      <w:outlineLvl w:val="9"/>
    </w:pPr>
    <w:rPr>
      <w:rFonts w:ascii="宋体" w:eastAsia="宋体"/>
    </w:rPr>
  </w:style>
  <w:style w:type="paragraph" w:customStyle="1" w:styleId="afffffffff2">
    <w:name w:val="标准文件_三级无标题"/>
    <w:basedOn w:val="afff"/>
    <w:qFormat/>
    <w:pPr>
      <w:spacing w:beforeLines="0" w:before="0" w:afterLines="0" w:after="0"/>
      <w:outlineLvl w:val="9"/>
    </w:pPr>
    <w:rPr>
      <w:rFonts w:ascii="宋体" w:eastAsia="宋体"/>
    </w:rPr>
  </w:style>
  <w:style w:type="paragraph" w:customStyle="1" w:styleId="afffffffff3">
    <w:name w:val="标准文件_二级无标题"/>
    <w:basedOn w:val="affe"/>
    <w:qFormat/>
    <w:pPr>
      <w:spacing w:beforeLines="0" w:before="0" w:afterLines="0" w:after="0"/>
      <w:outlineLvl w:val="9"/>
    </w:pPr>
    <w:rPr>
      <w:rFonts w:ascii="宋体" w:eastAsia="宋体"/>
    </w:rPr>
  </w:style>
  <w:style w:type="paragraph" w:customStyle="1" w:styleId="afffffffff4">
    <w:name w:val="标准_四级无标题"/>
    <w:basedOn w:val="afff0"/>
    <w:next w:val="afffff7"/>
    <w:qFormat/>
    <w:rPr>
      <w:rFonts w:eastAsia="宋体"/>
    </w:rPr>
  </w:style>
  <w:style w:type="paragraph" w:customStyle="1" w:styleId="afffffffff5">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7"/>
    <w:qFormat/>
    <w:pPr>
      <w:numPr>
        <w:numId w:val="23"/>
      </w:numPr>
      <w:ind w:firstLineChars="0" w:firstLine="0"/>
    </w:pPr>
    <w:rPr>
      <w:rFonts w:ascii="Times New Roman" w:cs="Arial"/>
      <w:szCs w:val="28"/>
    </w:rPr>
  </w:style>
  <w:style w:type="paragraph" w:customStyle="1" w:styleId="ae">
    <w:name w:val="标准文件_小写罗马数字编号列项"/>
    <w:basedOn w:val="afffff7"/>
    <w:qFormat/>
    <w:pPr>
      <w:numPr>
        <w:numId w:val="24"/>
      </w:numPr>
      <w:ind w:firstLineChars="0" w:firstLine="0"/>
    </w:pPr>
    <w:rPr>
      <w:rFonts w:cs="Arial"/>
      <w:szCs w:val="28"/>
    </w:rPr>
  </w:style>
  <w:style w:type="paragraph" w:customStyle="1" w:styleId="afffffffff6">
    <w:name w:val="标准文件_附录标题"/>
    <w:basedOn w:val="aff3"/>
    <w:qFormat/>
    <w:pPr>
      <w:numPr>
        <w:numId w:val="0"/>
      </w:numPr>
      <w:spacing w:after="280"/>
      <w:outlineLvl w:val="9"/>
    </w:pPr>
  </w:style>
  <w:style w:type="paragraph" w:customStyle="1" w:styleId="afffffffff7">
    <w:name w:val="标准文件_二级项"/>
    <w:qFormat/>
    <w:rPr>
      <w:rFonts w:ascii="宋体"/>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7"/>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2">
    <w:name w:val="标准文件_注："/>
    <w:next w:val="afffff7"/>
    <w:qFormat/>
    <w:pPr>
      <w:widowControl w:val="0"/>
      <w:numPr>
        <w:numId w:val="26"/>
      </w:numPr>
      <w:autoSpaceDE w:val="0"/>
      <w:autoSpaceDN w:val="0"/>
      <w:jc w:val="both"/>
    </w:pPr>
    <w:rPr>
      <w:rFonts w:ascii="宋体"/>
      <w:sz w:val="18"/>
      <w:szCs w:val="18"/>
    </w:rPr>
  </w:style>
  <w:style w:type="paragraph" w:customStyle="1" w:styleId="a5">
    <w:name w:val="标准文件_注×："/>
    <w:qFormat/>
    <w:pPr>
      <w:widowControl w:val="0"/>
      <w:numPr>
        <w:numId w:val="27"/>
      </w:numPr>
      <w:autoSpaceDE w:val="0"/>
      <w:autoSpaceDN w:val="0"/>
      <w:jc w:val="both"/>
    </w:pPr>
    <w:rPr>
      <w:rFonts w:ascii="宋体"/>
      <w:sz w:val="18"/>
      <w:szCs w:val="18"/>
    </w:rPr>
  </w:style>
  <w:style w:type="paragraph" w:customStyle="1" w:styleId="ac">
    <w:name w:val="标准文件_示例："/>
    <w:next w:val="afffffffffc"/>
    <w:qFormat/>
    <w:pPr>
      <w:widowControl w:val="0"/>
      <w:numPr>
        <w:numId w:val="28"/>
      </w:numPr>
      <w:jc w:val="both"/>
    </w:pPr>
    <w:rPr>
      <w:rFonts w:ascii="宋体"/>
      <w:sz w:val="18"/>
      <w:szCs w:val="18"/>
    </w:rPr>
  </w:style>
  <w:style w:type="paragraph" w:customStyle="1" w:styleId="afffffffffc">
    <w:name w:val="标准文件_示例内容"/>
    <w:basedOn w:val="afffff7"/>
    <w:qFormat/>
    <w:pPr>
      <w:ind w:firstLine="420"/>
    </w:pPr>
    <w:rPr>
      <w:sz w:val="18"/>
    </w:rPr>
  </w:style>
  <w:style w:type="paragraph" w:customStyle="1" w:styleId="afa">
    <w:name w:val="标准文件_示例×："/>
    <w:basedOn w:val="afff5"/>
    <w:next w:val="afffffffffc"/>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6"/>
    <w:uiPriority w:val="99"/>
    <w:semiHidden/>
    <w:qFormat/>
    <w:rPr>
      <w:color w:val="808080"/>
    </w:rPr>
  </w:style>
  <w:style w:type="paragraph" w:customStyle="1" w:styleId="2">
    <w:name w:val="标准文件_二级项2"/>
    <w:basedOn w:val="afffff7"/>
    <w:qFormat/>
    <w:pPr>
      <w:numPr>
        <w:ilvl w:val="1"/>
        <w:numId w:val="21"/>
      </w:numPr>
      <w:ind w:firstLineChars="0" w:firstLine="0"/>
    </w:pPr>
  </w:style>
  <w:style w:type="paragraph" w:customStyle="1" w:styleId="21">
    <w:name w:val="标准文件_三级项2"/>
    <w:basedOn w:val="afffff7"/>
    <w:qFormat/>
    <w:pPr>
      <w:numPr>
        <w:numId w:val="30"/>
      </w:numPr>
      <w:spacing w:line="300" w:lineRule="exact"/>
      <w:ind w:firstLineChars="0"/>
    </w:pPr>
    <w:rPr>
      <w:rFonts w:ascii="Times New Roman"/>
    </w:rPr>
  </w:style>
  <w:style w:type="paragraph" w:customStyle="1" w:styleId="20">
    <w:name w:val="标准文件_一级项2"/>
    <w:basedOn w:val="afffff7"/>
    <w:qFormat/>
    <w:pPr>
      <w:numPr>
        <w:numId w:val="31"/>
      </w:numPr>
      <w:spacing w:line="300" w:lineRule="exact"/>
      <w:ind w:firstLineChars="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6"/>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7"/>
    <w:next w:val="afffff7"/>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7"/>
    <w:next w:val="afffff7"/>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7"/>
    <w:next w:val="afffff7"/>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7"/>
    <w:next w:val="afffff7"/>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7"/>
    <w:next w:val="afffff7"/>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7"/>
    <w:next w:val="afffff7"/>
    <w:qFormat/>
    <w:pPr>
      <w:numPr>
        <w:ilvl w:val="5"/>
        <w:numId w:val="8"/>
      </w:numPr>
      <w:spacing w:beforeLines="50" w:before="50" w:afterLines="50" w:after="50"/>
      <w:ind w:firstLineChars="0"/>
    </w:pPr>
    <w:rPr>
      <w:rFonts w:ascii="黑体" w:eastAsia="黑体"/>
    </w:rPr>
  </w:style>
  <w:style w:type="paragraph" w:customStyle="1" w:styleId="affffffffff7">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8">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9">
    <w:name w:val="标准文件_索引项"/>
    <w:basedOn w:val="afffff7"/>
    <w:next w:val="afffff7"/>
    <w:qFormat/>
    <w:pPr>
      <w:tabs>
        <w:tab w:val="right" w:leader="dot" w:pos="9356"/>
      </w:tabs>
      <w:ind w:left="210" w:firstLineChars="0" w:hanging="210"/>
      <w:jc w:val="left"/>
    </w:pPr>
  </w:style>
  <w:style w:type="paragraph" w:customStyle="1" w:styleId="affffffffffa">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b">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c">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d">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e">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
    <w:name w:val="标准文件_引言一级无标题"/>
    <w:basedOn w:val="a7"/>
    <w:next w:val="afffff7"/>
    <w:qFormat/>
    <w:pPr>
      <w:spacing w:beforeLines="0" w:before="0" w:afterLines="0" w:after="0" w:line="276" w:lineRule="auto"/>
    </w:pPr>
    <w:rPr>
      <w:rFonts w:ascii="宋体" w:eastAsia="宋体"/>
    </w:rPr>
  </w:style>
  <w:style w:type="paragraph" w:customStyle="1" w:styleId="afffffffffff0">
    <w:name w:val="标准文件_引言二级无标题"/>
    <w:basedOn w:val="a8"/>
    <w:next w:val="afffff7"/>
    <w:qFormat/>
    <w:pPr>
      <w:spacing w:beforeLines="0" w:before="0" w:afterLines="0" w:after="0" w:line="276" w:lineRule="auto"/>
    </w:pPr>
    <w:rPr>
      <w:rFonts w:ascii="宋体" w:eastAsia="宋体"/>
    </w:rPr>
  </w:style>
  <w:style w:type="paragraph" w:customStyle="1" w:styleId="afffffffffff1">
    <w:name w:val="标准文件_引言三级无标题"/>
    <w:basedOn w:val="a9"/>
    <w:qFormat/>
    <w:pPr>
      <w:spacing w:beforeLines="0" w:before="0" w:afterLines="0" w:after="0" w:line="276" w:lineRule="auto"/>
    </w:pPr>
    <w:rPr>
      <w:rFonts w:ascii="宋体" w:eastAsia="宋体"/>
    </w:rPr>
  </w:style>
  <w:style w:type="paragraph" w:customStyle="1" w:styleId="afffffffffff2">
    <w:name w:val="标准文件_引言四级无标题"/>
    <w:basedOn w:val="aa"/>
    <w:next w:val="afffff7"/>
    <w:qFormat/>
    <w:pPr>
      <w:spacing w:beforeLines="0" w:before="0" w:afterLines="0" w:after="0" w:line="276" w:lineRule="auto"/>
    </w:pPr>
    <w:rPr>
      <w:rFonts w:ascii="宋体" w:eastAsia="宋体"/>
    </w:rPr>
  </w:style>
  <w:style w:type="paragraph" w:customStyle="1" w:styleId="afffffffffff3">
    <w:name w:val="标准文件_引言五级无标题"/>
    <w:basedOn w:val="ab"/>
    <w:next w:val="afffff7"/>
    <w:qFormat/>
    <w:pPr>
      <w:spacing w:beforeLines="0" w:before="0" w:afterLines="0" w:after="0" w:line="276" w:lineRule="auto"/>
    </w:pPr>
    <w:rPr>
      <w:rFonts w:ascii="宋体" w:eastAsia="宋体"/>
    </w:rPr>
  </w:style>
  <w:style w:type="paragraph" w:customStyle="1" w:styleId="afffffffffff4">
    <w:name w:val="标准文件_索引标题"/>
    <w:basedOn w:val="afffffe"/>
    <w:next w:val="afffff7"/>
    <w:qFormat/>
    <w:rPr>
      <w:rFonts w:hAnsi="黑体"/>
    </w:rPr>
  </w:style>
  <w:style w:type="paragraph" w:customStyle="1" w:styleId="afffffffffff5">
    <w:name w:val="标准文件_脚注内容"/>
    <w:basedOn w:val="afffff7"/>
    <w:qFormat/>
    <w:pPr>
      <w:ind w:leftChars="200" w:left="400" w:hangingChars="200" w:hanging="200"/>
    </w:pPr>
    <w:rPr>
      <w:sz w:val="15"/>
    </w:rPr>
  </w:style>
  <w:style w:type="paragraph" w:customStyle="1" w:styleId="afffffffffff6">
    <w:name w:val="标准文件_术语条一"/>
    <w:basedOn w:val="afffffffff0"/>
    <w:next w:val="afffff7"/>
    <w:qFormat/>
  </w:style>
  <w:style w:type="paragraph" w:customStyle="1" w:styleId="afffffffffff7">
    <w:name w:val="标准文件_术语条二"/>
    <w:basedOn w:val="afffffffff3"/>
    <w:next w:val="afffff7"/>
    <w:qFormat/>
  </w:style>
  <w:style w:type="paragraph" w:customStyle="1" w:styleId="afffffffffff8">
    <w:name w:val="标准文件_术语条三"/>
    <w:basedOn w:val="afffffffff2"/>
    <w:next w:val="afffff7"/>
    <w:qFormat/>
  </w:style>
  <w:style w:type="paragraph" w:customStyle="1" w:styleId="afffffffffff9">
    <w:name w:val="标准文件_术语条四"/>
    <w:basedOn w:val="afffffffff5"/>
    <w:next w:val="afffff7"/>
    <w:qFormat/>
  </w:style>
  <w:style w:type="paragraph" w:customStyle="1" w:styleId="afffffffffffa">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b">
    <w:name w:val="发布"/>
    <w:basedOn w:val="afff6"/>
    <w:qFormat/>
    <w:rPr>
      <w:rFonts w:ascii="黑体" w:eastAsia="黑体"/>
      <w:spacing w:val="85"/>
      <w:w w:val="100"/>
      <w:position w:val="3"/>
      <w:sz w:val="28"/>
      <w:szCs w:val="28"/>
    </w:rPr>
  </w:style>
  <w:style w:type="paragraph" w:customStyle="1" w:styleId="afffffffffffc">
    <w:name w:val="标准书眉_偶数页"/>
    <w:basedOn w:val="afff5"/>
    <w:next w:val="afff5"/>
    <w:qFormat/>
    <w:pPr>
      <w:widowControl/>
      <w:tabs>
        <w:tab w:val="center" w:pos="4154"/>
        <w:tab w:val="right" w:pos="8306"/>
      </w:tabs>
      <w:spacing w:after="120"/>
      <w:jc w:val="left"/>
    </w:pPr>
    <w:rPr>
      <w:kern w:val="0"/>
      <w:szCs w:val="20"/>
    </w:rPr>
  </w:style>
  <w:style w:type="paragraph" w:customStyle="1" w:styleId="afffffffffffd">
    <w:name w:val="标准书脚_偶数页"/>
    <w:qFormat/>
    <w:pPr>
      <w:spacing w:before="120"/>
    </w:pPr>
    <w:rPr>
      <w:sz w:val="18"/>
    </w:rPr>
  </w:style>
  <w:style w:type="table" w:customStyle="1" w:styleId="211">
    <w:name w:val="无格式表格 21"/>
    <w:basedOn w:val="afff7"/>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e">
    <w:name w:val="三线表"/>
    <w:basedOn w:val="afff7"/>
    <w:uiPriority w:val="99"/>
    <w:qFormat/>
    <w:pPr>
      <w:jc w:val="center"/>
    </w:pPr>
    <w:tblPr>
      <w:jc w:val="center"/>
      <w:tblBorders>
        <w:top w:val="single" w:sz="12" w:space="0" w:color="000000" w:themeColor="text1"/>
        <w:bottom w:val="single" w:sz="12" w:space="0" w:color="000000" w:themeColor="text1"/>
      </w:tblBorders>
    </w:tblPr>
    <w:trPr>
      <w:jc w:val="center"/>
    </w:trPr>
    <w:tblStylePr w:type="firstRow">
      <w:pPr>
        <w:wordWrap/>
        <w:spacing w:beforeLines="0" w:before="0" w:beforeAutospacing="0" w:afterLines="0" w:after="0" w:afterAutospacing="0" w:line="240" w:lineRule="auto"/>
        <w:jc w:val="center"/>
      </w:pPr>
      <w:rPr>
        <w:rFonts w:ascii="Times New Roman" w:eastAsia="宋体" w:hAnsi="Times New Roman"/>
        <w:sz w:val="21"/>
      </w:rPr>
      <w:tblPr/>
      <w:tcPr>
        <w:tcBorders>
          <w:bottom w:val="single" w:sz="4" w:space="0" w:color="000000" w:themeColor="text1"/>
        </w:tcBorders>
      </w:tcPr>
    </w:tblStylePr>
  </w:style>
  <w:style w:type="paragraph" w:customStyle="1" w:styleId="affffffffffff">
    <w:name w:val="图表"/>
    <w:basedOn w:val="afffa"/>
    <w:qFormat/>
    <w:pPr>
      <w:jc w:val="center"/>
    </w:pPr>
    <w:rPr>
      <w:rFonts w:ascii="Times New Roman" w:eastAsia="宋体"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glossaryDocument" Target="glossary/document.xml"/><Relationship Id="rId21" Type="http://schemas.openxmlformats.org/officeDocument/2006/relationships/footer" Target="footer5.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2249CF8E074180B121A6C813611333"/>
        <w:category>
          <w:name w:val="常规"/>
          <w:gallery w:val="placeholder"/>
        </w:category>
        <w:types>
          <w:type w:val="bbPlcHdr"/>
        </w:types>
        <w:behaviors>
          <w:behavior w:val="content"/>
        </w:behaviors>
        <w:guid w:val="{EEFFC428-F4E6-4A74-B3EA-6E9DF9ECED4B}"/>
      </w:docPartPr>
      <w:docPartBody>
        <w:p w:rsidR="00DA5F4D" w:rsidRDefault="00000000">
          <w:pPr>
            <w:pStyle w:val="322249CF8E074180B121A6C813611333"/>
            <w:rPr>
              <w:rFonts w:hint="eastAsia"/>
            </w:rPr>
          </w:pPr>
          <w:r>
            <w:rPr>
              <w:rStyle w:val="a3"/>
              <w:rFonts w:hint="eastAsia"/>
            </w:rPr>
            <w:t>单击或点击此处输入文字。</w:t>
          </w:r>
        </w:p>
      </w:docPartBody>
    </w:docPart>
    <w:docPart>
      <w:docPartPr>
        <w:name w:val="9D2E8F8F8C9D4062BEEAA31CBE42DF04"/>
        <w:category>
          <w:name w:val="常规"/>
          <w:gallery w:val="placeholder"/>
        </w:category>
        <w:types>
          <w:type w:val="bbPlcHdr"/>
        </w:types>
        <w:behaviors>
          <w:behavior w:val="content"/>
        </w:behaviors>
        <w:guid w:val="{EF0EC49C-2398-4484-828F-322EB1B43C49}"/>
      </w:docPartPr>
      <w:docPartBody>
        <w:p w:rsidR="00DA5F4D" w:rsidRDefault="00000000">
          <w:pPr>
            <w:pStyle w:val="9D2E8F8F8C9D4062BEEAA31CBE42DF04"/>
            <w:rPr>
              <w:rFonts w:hint="eastAsia"/>
            </w:rPr>
          </w:pPr>
          <w:r>
            <w:rPr>
              <w:rStyle w:val="a3"/>
              <w:rFonts w:hint="eastAsia"/>
            </w:rPr>
            <w:t>选择一项。</w:t>
          </w:r>
        </w:p>
      </w:docPartBody>
    </w:docPart>
    <w:docPart>
      <w:docPartPr>
        <w:name w:val="72B786B107A3418AA2FECB590A106D8E"/>
        <w:category>
          <w:name w:val="常规"/>
          <w:gallery w:val="placeholder"/>
        </w:category>
        <w:types>
          <w:type w:val="bbPlcHdr"/>
        </w:types>
        <w:behaviors>
          <w:behavior w:val="content"/>
        </w:behaviors>
        <w:guid w:val="{B70280D5-4EA5-4CAE-81A4-89100E5C4A8B}"/>
      </w:docPartPr>
      <w:docPartBody>
        <w:p w:rsidR="00DA5F4D" w:rsidRDefault="00000000">
          <w:pPr>
            <w:pStyle w:val="72B786B107A3418AA2FECB590A106D8E"/>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5D0"/>
    <w:rsid w:val="0000164F"/>
    <w:rsid w:val="00630408"/>
    <w:rsid w:val="0066368B"/>
    <w:rsid w:val="00726450"/>
    <w:rsid w:val="00755E4D"/>
    <w:rsid w:val="00801F60"/>
    <w:rsid w:val="00873DEB"/>
    <w:rsid w:val="009A35D0"/>
    <w:rsid w:val="00C64BF4"/>
    <w:rsid w:val="00C93080"/>
    <w:rsid w:val="00D26DD1"/>
    <w:rsid w:val="00D80C19"/>
    <w:rsid w:val="00DA5F4D"/>
    <w:rsid w:val="00E25B23"/>
    <w:rsid w:val="00E5684F"/>
    <w:rsid w:val="00EA3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322249CF8E074180B121A6C813611333">
    <w:name w:val="322249CF8E074180B121A6C813611333"/>
    <w:qFormat/>
    <w:pPr>
      <w:widowControl w:val="0"/>
      <w:jc w:val="both"/>
    </w:pPr>
    <w:rPr>
      <w:kern w:val="2"/>
      <w:sz w:val="21"/>
      <w:szCs w:val="22"/>
    </w:rPr>
  </w:style>
  <w:style w:type="paragraph" w:customStyle="1" w:styleId="9D2E8F8F8C9D4062BEEAA31CBE42DF04">
    <w:name w:val="9D2E8F8F8C9D4062BEEAA31CBE42DF04"/>
    <w:qFormat/>
    <w:pPr>
      <w:widowControl w:val="0"/>
      <w:jc w:val="both"/>
    </w:pPr>
    <w:rPr>
      <w:kern w:val="2"/>
      <w:sz w:val="21"/>
      <w:szCs w:val="22"/>
    </w:rPr>
  </w:style>
  <w:style w:type="paragraph" w:customStyle="1" w:styleId="72B786B107A3418AA2FECB590A106D8E">
    <w:name w:val="72B786B107A3418AA2FECB590A106D8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F510BE-0E1F-425B-B588-A8C6BEE9F7C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团体标准.dotx</Template>
  <TotalTime>26</TotalTime>
  <Pages>18</Pages>
  <Words>5995</Words>
  <Characters>7195</Characters>
  <Application>Microsoft Office Word</Application>
  <DocSecurity>0</DocSecurity>
  <Lines>599</Lines>
  <Paragraphs>732</Paragraphs>
  <ScaleCrop>false</ScaleCrop>
  <Company>PCMI</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yp</dc:creator>
  <dc:description>&lt;config cover="true" show_menu="true" version="1.0.0" doctype="SDKXY"&gt;_x000d_
&lt;/config&gt;</dc:description>
  <cp:lastModifiedBy>dell</cp:lastModifiedBy>
  <cp:revision>28</cp:revision>
  <cp:lastPrinted>2021-02-02T08:22:00Z</cp:lastPrinted>
  <dcterms:created xsi:type="dcterms:W3CDTF">2025-11-03T08:43:00Z</dcterms:created>
  <dcterms:modified xsi:type="dcterms:W3CDTF">2025-11-06T06:07:00Z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2052-12.1.0.23125</vt:lpwstr>
  </property>
  <property fmtid="{D5CDD505-2E9C-101B-9397-08002B2CF9AE}" pid="15" name="ICV">
    <vt:lpwstr>9542CC2DFF434549BAC07A4EC6E52BE6_13</vt:lpwstr>
  </property>
  <property fmtid="{D5CDD505-2E9C-101B-9397-08002B2CF9AE}" pid="16" name="KSOTemplateDocerSaveRecord">
    <vt:lpwstr>eyJoZGlkIjoiMTM5ZmRmNjE0YTMwYTBhOWQxN2M3NDRiMzdlZmQxMjgiLCJ1c2VySWQiOiIzMTc5MDQwMTgifQ==</vt:lpwstr>
  </property>
</Properties>
</file>